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2836" w14:textId="77777777" w:rsidR="00A15538" w:rsidRPr="0008261C" w:rsidRDefault="00A15538" w:rsidP="0008261C">
      <w:pPr>
        <w:pStyle w:val="NoSpacing"/>
        <w:jc w:val="center"/>
        <w:rPr>
          <w:b/>
          <w:sz w:val="20"/>
        </w:rPr>
      </w:pPr>
      <w:r w:rsidRPr="0008261C">
        <w:rPr>
          <w:b/>
          <w:sz w:val="20"/>
        </w:rPr>
        <w:t>Compliance Chats Podcast</w:t>
      </w:r>
    </w:p>
    <w:p w14:paraId="691C74E2" w14:textId="77777777" w:rsidR="00A15538" w:rsidRPr="001D0677" w:rsidRDefault="00A15538" w:rsidP="0008261C">
      <w:pPr>
        <w:rPr>
          <w:caps/>
          <w:szCs w:val="20"/>
        </w:rPr>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1742"/>
        <w:gridCol w:w="2748"/>
      </w:tblGrid>
      <w:tr w:rsidR="00A15538" w:rsidRPr="00A15538" w14:paraId="7AA37B43" w14:textId="77777777" w:rsidTr="00934AEA">
        <w:trPr>
          <w:trHeight w:val="809"/>
        </w:trPr>
        <w:tc>
          <w:tcPr>
            <w:tcW w:w="1553" w:type="dxa"/>
            <w:shd w:val="clear" w:color="auto" w:fill="F2F2F2" w:themeFill="background1" w:themeFillShade="F2"/>
          </w:tcPr>
          <w:p w14:paraId="03BCF712" w14:textId="77777777" w:rsidR="00A15538" w:rsidRPr="00A15538" w:rsidRDefault="00A15538" w:rsidP="00934AEA">
            <w:pPr>
              <w:rPr>
                <w:b/>
                <w:color w:val="002060"/>
                <w:sz w:val="20"/>
                <w:szCs w:val="20"/>
              </w:rPr>
            </w:pPr>
          </w:p>
          <w:p w14:paraId="035F0F69" w14:textId="77777777" w:rsidR="00A15538" w:rsidRPr="00A15538" w:rsidRDefault="00A15538" w:rsidP="00934AEA">
            <w:pPr>
              <w:rPr>
                <w:b/>
                <w:color w:val="002060"/>
                <w:sz w:val="20"/>
                <w:szCs w:val="20"/>
              </w:rPr>
            </w:pPr>
            <w:r w:rsidRPr="00A15538">
              <w:rPr>
                <w:b/>
                <w:color w:val="002060"/>
                <w:sz w:val="20"/>
                <w:szCs w:val="20"/>
              </w:rPr>
              <w:t>Podcast Title</w:t>
            </w:r>
            <w:r w:rsidR="0087793C">
              <w:rPr>
                <w:b/>
                <w:color w:val="002060"/>
                <w:sz w:val="20"/>
                <w:szCs w:val="20"/>
              </w:rPr>
              <w:t>:</w:t>
            </w:r>
            <w:r w:rsidR="00894FE4">
              <w:rPr>
                <w:b/>
                <w:color w:val="002060"/>
                <w:sz w:val="20"/>
                <w:szCs w:val="20"/>
              </w:rPr>
              <w:t xml:space="preserve"> </w:t>
            </w:r>
          </w:p>
        </w:tc>
        <w:tc>
          <w:tcPr>
            <w:tcW w:w="3209" w:type="dxa"/>
            <w:shd w:val="clear" w:color="auto" w:fill="F2F2F2" w:themeFill="background1" w:themeFillShade="F2"/>
          </w:tcPr>
          <w:p w14:paraId="70DEE684" w14:textId="77777777" w:rsidR="00A15538" w:rsidRPr="00A15538" w:rsidRDefault="00A15538" w:rsidP="00934AEA">
            <w:pPr>
              <w:rPr>
                <w:color w:val="002060"/>
                <w:sz w:val="20"/>
                <w:szCs w:val="20"/>
              </w:rPr>
            </w:pPr>
          </w:p>
          <w:p w14:paraId="323E38B6" w14:textId="705D15FA" w:rsidR="00A15538" w:rsidRPr="00A15538" w:rsidRDefault="00A15538" w:rsidP="007133DB">
            <w:pPr>
              <w:rPr>
                <w:color w:val="002060"/>
                <w:sz w:val="20"/>
                <w:szCs w:val="20"/>
              </w:rPr>
            </w:pPr>
            <w:r w:rsidRPr="00A15538">
              <w:rPr>
                <w:color w:val="002060"/>
                <w:sz w:val="20"/>
                <w:szCs w:val="20"/>
              </w:rPr>
              <w:t xml:space="preserve"> </w:t>
            </w:r>
            <w:r w:rsidR="00C726CF">
              <w:rPr>
                <w:color w:val="002060"/>
                <w:sz w:val="20"/>
                <w:szCs w:val="20"/>
              </w:rPr>
              <w:t>Getting to Know the Ombuds Office</w:t>
            </w:r>
          </w:p>
        </w:tc>
        <w:tc>
          <w:tcPr>
            <w:tcW w:w="274" w:type="dxa"/>
            <w:shd w:val="clear" w:color="auto" w:fill="F2F2F2" w:themeFill="background1" w:themeFillShade="F2"/>
          </w:tcPr>
          <w:p w14:paraId="1812612E" w14:textId="77777777" w:rsidR="00A15538" w:rsidRPr="00A15538" w:rsidRDefault="00A15538" w:rsidP="00934AEA">
            <w:pPr>
              <w:rPr>
                <w:color w:val="002060"/>
                <w:sz w:val="20"/>
                <w:szCs w:val="20"/>
              </w:rPr>
            </w:pPr>
          </w:p>
        </w:tc>
        <w:tc>
          <w:tcPr>
            <w:tcW w:w="1742" w:type="dxa"/>
            <w:shd w:val="clear" w:color="auto" w:fill="F2F2F2" w:themeFill="background1" w:themeFillShade="F2"/>
          </w:tcPr>
          <w:p w14:paraId="1426EAFE" w14:textId="77777777" w:rsidR="00A15538" w:rsidRPr="00A15538" w:rsidRDefault="00A15538" w:rsidP="00934AEA">
            <w:pPr>
              <w:rPr>
                <w:b/>
                <w:color w:val="002060"/>
                <w:sz w:val="20"/>
                <w:szCs w:val="20"/>
              </w:rPr>
            </w:pPr>
          </w:p>
          <w:p w14:paraId="3411DE7A" w14:textId="77777777" w:rsidR="00A15538" w:rsidRPr="00A15538" w:rsidRDefault="00A15538" w:rsidP="00934AEA">
            <w:pPr>
              <w:rPr>
                <w:b/>
                <w:color w:val="002060"/>
                <w:sz w:val="20"/>
                <w:szCs w:val="20"/>
              </w:rPr>
            </w:pPr>
            <w:r w:rsidRPr="00A15538">
              <w:rPr>
                <w:b/>
                <w:color w:val="002060"/>
                <w:sz w:val="20"/>
                <w:szCs w:val="20"/>
              </w:rPr>
              <w:t>Podcast Date</w:t>
            </w:r>
            <w:r w:rsidR="0087793C">
              <w:rPr>
                <w:b/>
                <w:color w:val="002060"/>
                <w:sz w:val="20"/>
                <w:szCs w:val="20"/>
              </w:rPr>
              <w:t>:</w:t>
            </w:r>
          </w:p>
        </w:tc>
        <w:tc>
          <w:tcPr>
            <w:tcW w:w="2748" w:type="dxa"/>
            <w:shd w:val="clear" w:color="auto" w:fill="F2F2F2" w:themeFill="background1" w:themeFillShade="F2"/>
          </w:tcPr>
          <w:p w14:paraId="2C90BDBF" w14:textId="77777777" w:rsidR="00A15538" w:rsidRPr="00A15538" w:rsidRDefault="00A15538" w:rsidP="00934AEA">
            <w:pPr>
              <w:rPr>
                <w:color w:val="002060"/>
                <w:sz w:val="20"/>
                <w:szCs w:val="20"/>
              </w:rPr>
            </w:pPr>
          </w:p>
          <w:p w14:paraId="47CC108B" w14:textId="1E62AE1A" w:rsidR="00A15538" w:rsidRPr="00A15538" w:rsidRDefault="00A15538" w:rsidP="00C726CF">
            <w:pPr>
              <w:rPr>
                <w:color w:val="002060"/>
                <w:sz w:val="20"/>
                <w:szCs w:val="20"/>
              </w:rPr>
            </w:pPr>
            <w:r w:rsidRPr="00A15538">
              <w:rPr>
                <w:color w:val="002060"/>
                <w:sz w:val="20"/>
                <w:szCs w:val="20"/>
              </w:rPr>
              <w:t xml:space="preserve"> </w:t>
            </w:r>
            <w:r w:rsidR="00C726CF">
              <w:rPr>
                <w:color w:val="002060"/>
                <w:sz w:val="20"/>
                <w:szCs w:val="20"/>
              </w:rPr>
              <w:t>9/25/2017</w:t>
            </w:r>
          </w:p>
        </w:tc>
      </w:tr>
      <w:tr w:rsidR="00A15538" w:rsidRPr="00A15538" w14:paraId="7AB89FF4" w14:textId="77777777" w:rsidTr="00934AEA">
        <w:trPr>
          <w:trHeight w:val="539"/>
        </w:trPr>
        <w:tc>
          <w:tcPr>
            <w:tcW w:w="1553" w:type="dxa"/>
            <w:shd w:val="clear" w:color="auto" w:fill="F2F2F2" w:themeFill="background1" w:themeFillShade="F2"/>
          </w:tcPr>
          <w:p w14:paraId="6CBCA037" w14:textId="77777777" w:rsidR="00A15538" w:rsidRPr="00A15538" w:rsidRDefault="00A15538" w:rsidP="00934AEA">
            <w:pPr>
              <w:rPr>
                <w:b/>
                <w:color w:val="002060"/>
                <w:sz w:val="20"/>
                <w:szCs w:val="20"/>
              </w:rPr>
            </w:pPr>
            <w:r w:rsidRPr="00A15538">
              <w:rPr>
                <w:b/>
                <w:color w:val="002060"/>
                <w:sz w:val="20"/>
                <w:szCs w:val="20"/>
              </w:rPr>
              <w:t>Host</w:t>
            </w:r>
            <w:r w:rsidR="0087793C">
              <w:rPr>
                <w:b/>
                <w:color w:val="002060"/>
                <w:sz w:val="20"/>
                <w:szCs w:val="20"/>
              </w:rPr>
              <w:t>:</w:t>
            </w:r>
          </w:p>
        </w:tc>
        <w:tc>
          <w:tcPr>
            <w:tcW w:w="3209" w:type="dxa"/>
            <w:shd w:val="clear" w:color="auto" w:fill="F2F2F2" w:themeFill="background1" w:themeFillShade="F2"/>
          </w:tcPr>
          <w:p w14:paraId="1B5B46F5" w14:textId="6CD67222" w:rsidR="00A15538" w:rsidRPr="00A15538" w:rsidRDefault="00751CEB" w:rsidP="00C726CF">
            <w:pPr>
              <w:rPr>
                <w:color w:val="002060"/>
                <w:sz w:val="20"/>
                <w:szCs w:val="20"/>
              </w:rPr>
            </w:pPr>
            <w:r>
              <w:rPr>
                <w:color w:val="002060"/>
                <w:sz w:val="20"/>
                <w:szCs w:val="20"/>
              </w:rPr>
              <w:t>Laurie</w:t>
            </w:r>
            <w:r w:rsidR="001571CE">
              <w:rPr>
                <w:color w:val="002060"/>
                <w:sz w:val="20"/>
                <w:szCs w:val="20"/>
              </w:rPr>
              <w:t xml:space="preserve"> Neal</w:t>
            </w:r>
          </w:p>
        </w:tc>
        <w:tc>
          <w:tcPr>
            <w:tcW w:w="274" w:type="dxa"/>
            <w:shd w:val="clear" w:color="auto" w:fill="F2F2F2" w:themeFill="background1" w:themeFillShade="F2"/>
          </w:tcPr>
          <w:p w14:paraId="17BDEAEA" w14:textId="77777777" w:rsidR="00A15538" w:rsidRPr="00A15538" w:rsidRDefault="00A15538" w:rsidP="00934AEA">
            <w:pPr>
              <w:rPr>
                <w:color w:val="002060"/>
                <w:sz w:val="20"/>
                <w:szCs w:val="20"/>
              </w:rPr>
            </w:pPr>
          </w:p>
        </w:tc>
        <w:tc>
          <w:tcPr>
            <w:tcW w:w="1742" w:type="dxa"/>
            <w:shd w:val="clear" w:color="auto" w:fill="F2F2F2" w:themeFill="background1" w:themeFillShade="F2"/>
          </w:tcPr>
          <w:p w14:paraId="6BE9D88A" w14:textId="77777777" w:rsidR="00A15538" w:rsidRPr="00A15538" w:rsidRDefault="00A15538" w:rsidP="00934AEA">
            <w:pPr>
              <w:rPr>
                <w:b/>
                <w:color w:val="002060"/>
                <w:sz w:val="20"/>
                <w:szCs w:val="20"/>
              </w:rPr>
            </w:pPr>
            <w:r w:rsidRPr="00A15538">
              <w:rPr>
                <w:b/>
                <w:color w:val="002060"/>
                <w:sz w:val="20"/>
                <w:szCs w:val="20"/>
              </w:rPr>
              <w:t>Guest Speaker</w:t>
            </w:r>
            <w:r w:rsidR="0087793C">
              <w:rPr>
                <w:b/>
                <w:color w:val="002060"/>
                <w:sz w:val="20"/>
                <w:szCs w:val="20"/>
              </w:rPr>
              <w:t>(s):</w:t>
            </w:r>
          </w:p>
        </w:tc>
        <w:tc>
          <w:tcPr>
            <w:tcW w:w="2748" w:type="dxa"/>
            <w:shd w:val="clear" w:color="auto" w:fill="F2F2F2" w:themeFill="background1" w:themeFillShade="F2"/>
          </w:tcPr>
          <w:p w14:paraId="0525158E" w14:textId="77777777" w:rsidR="00A15538" w:rsidRPr="00A15538" w:rsidRDefault="00811C2A" w:rsidP="00934AEA">
            <w:pPr>
              <w:rPr>
                <w:color w:val="002060"/>
                <w:sz w:val="20"/>
                <w:szCs w:val="20"/>
              </w:rPr>
            </w:pPr>
            <w:r>
              <w:rPr>
                <w:color w:val="002060"/>
                <w:sz w:val="20"/>
                <w:szCs w:val="20"/>
              </w:rPr>
              <w:t>Jim Wohl</w:t>
            </w:r>
          </w:p>
        </w:tc>
      </w:tr>
      <w:tr w:rsidR="00A15538" w:rsidRPr="00A15538" w14:paraId="570EBABA" w14:textId="77777777" w:rsidTr="0087793C">
        <w:trPr>
          <w:trHeight w:val="717"/>
        </w:trPr>
        <w:tc>
          <w:tcPr>
            <w:tcW w:w="1553" w:type="dxa"/>
            <w:shd w:val="clear" w:color="auto" w:fill="F2F2F2" w:themeFill="background1" w:themeFillShade="F2"/>
          </w:tcPr>
          <w:p w14:paraId="17DD5CC3" w14:textId="77777777" w:rsidR="00A15538" w:rsidRPr="00A15538" w:rsidRDefault="00A15538" w:rsidP="00934AEA">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14:paraId="223C67E7" w14:textId="77777777" w:rsidR="00A15538" w:rsidRDefault="00751CEB" w:rsidP="003E624E">
            <w:pPr>
              <w:ind w:right="778"/>
              <w:jc w:val="both"/>
              <w:rPr>
                <w:color w:val="002060"/>
                <w:sz w:val="20"/>
                <w:szCs w:val="20"/>
              </w:rPr>
            </w:pPr>
            <w:r>
              <w:rPr>
                <w:color w:val="002060"/>
                <w:sz w:val="20"/>
                <w:szCs w:val="20"/>
              </w:rPr>
              <w:t xml:space="preserve">The purpose of this podcast is to gain an understanding of the role of the University Ombudsman and how he is able to assist faculty and staff and influence positive changes at the University. </w:t>
            </w:r>
          </w:p>
          <w:p w14:paraId="026AD234" w14:textId="77777777" w:rsidR="00751CEB" w:rsidRPr="00A15538" w:rsidRDefault="00751CEB" w:rsidP="003E624E">
            <w:pPr>
              <w:ind w:right="778"/>
              <w:jc w:val="both"/>
              <w:rPr>
                <w:color w:val="002060"/>
                <w:sz w:val="20"/>
                <w:szCs w:val="20"/>
              </w:rPr>
            </w:pPr>
          </w:p>
        </w:tc>
      </w:tr>
      <w:tr w:rsidR="00A15538" w:rsidRPr="00A15538" w14:paraId="4EAC08FB" w14:textId="77777777" w:rsidTr="00934AEA">
        <w:trPr>
          <w:trHeight w:val="80"/>
        </w:trPr>
        <w:tc>
          <w:tcPr>
            <w:tcW w:w="1553" w:type="dxa"/>
            <w:shd w:val="clear" w:color="auto" w:fill="F2F2F2" w:themeFill="background1" w:themeFillShade="F2"/>
          </w:tcPr>
          <w:p w14:paraId="6B1E675C" w14:textId="77777777" w:rsidR="00A15538" w:rsidRPr="00A15538" w:rsidRDefault="00A15538" w:rsidP="00934AEA">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14:paraId="08701396" w14:textId="69194B48" w:rsidR="00A15538" w:rsidRPr="00A15538" w:rsidRDefault="00811C2A" w:rsidP="00934AEA">
            <w:pPr>
              <w:ind w:right="778"/>
              <w:jc w:val="both"/>
              <w:rPr>
                <w:color w:val="002060"/>
                <w:sz w:val="20"/>
                <w:szCs w:val="20"/>
              </w:rPr>
            </w:pPr>
            <w:r>
              <w:rPr>
                <w:color w:val="002060"/>
                <w:sz w:val="20"/>
                <w:szCs w:val="20"/>
              </w:rPr>
              <w:t xml:space="preserve">Jim Wohl has served as University Ombuds since </w:t>
            </w:r>
            <w:r w:rsidR="00934AEA">
              <w:rPr>
                <w:color w:val="002060"/>
                <w:sz w:val="20"/>
                <w:szCs w:val="20"/>
              </w:rPr>
              <w:t xml:space="preserve">June </w:t>
            </w:r>
            <w:r>
              <w:rPr>
                <w:color w:val="002060"/>
                <w:sz w:val="20"/>
                <w:szCs w:val="20"/>
              </w:rPr>
              <w:t xml:space="preserve">2013. He was the University Ombuds at Auburn University between 2008-2013 and served as Interim Ombuds at Louisiana State University in 2007. </w:t>
            </w:r>
            <w:r w:rsidR="00934AEA">
              <w:rPr>
                <w:color w:val="002060"/>
                <w:sz w:val="20"/>
                <w:szCs w:val="20"/>
              </w:rPr>
              <w:t xml:space="preserve">Jim is a Certified Organizational Ombudsman Practitioner, an active member of the International Ombudsman Association, and a member of the Steering Committee of the European Network of Ombudsman in Higher Education.  </w:t>
            </w:r>
            <w:r>
              <w:rPr>
                <w:color w:val="002060"/>
                <w:sz w:val="20"/>
                <w:szCs w:val="20"/>
              </w:rPr>
              <w:t xml:space="preserve">Prior to his career in conflict resolution, he was a Professor of Medicine in the Department of Clinical Sciences at the College of Veterinary Medicine at Auburn University. </w:t>
            </w:r>
          </w:p>
        </w:tc>
      </w:tr>
    </w:tbl>
    <w:p w14:paraId="38E15475" w14:textId="77777777" w:rsidR="00A15538" w:rsidRPr="00A15538" w:rsidRDefault="00A15538" w:rsidP="00A15538">
      <w:pPr>
        <w:pStyle w:val="NoSpacing"/>
        <w:rPr>
          <w:color w:val="002060"/>
        </w:rPr>
      </w:pPr>
    </w:p>
    <w:p w14:paraId="3771ED16" w14:textId="77777777" w:rsidR="0087793C" w:rsidRDefault="0087793C" w:rsidP="00A15538">
      <w:pPr>
        <w:rPr>
          <w:b/>
          <w:caps/>
          <w:color w:val="002060"/>
          <w:sz w:val="20"/>
          <w:szCs w:val="20"/>
        </w:rPr>
      </w:pPr>
    </w:p>
    <w:p w14:paraId="28A14401" w14:textId="77777777" w:rsidR="00A15538" w:rsidRPr="00D47871" w:rsidRDefault="00A15538" w:rsidP="00A15538">
      <w:pPr>
        <w:rPr>
          <w:b/>
          <w:caps/>
          <w:color w:val="002060"/>
          <w:sz w:val="24"/>
          <w:szCs w:val="24"/>
        </w:rPr>
      </w:pPr>
      <w:r w:rsidRPr="00D47871">
        <w:rPr>
          <w:b/>
          <w:caps/>
          <w:color w:val="002060"/>
          <w:sz w:val="24"/>
          <w:szCs w:val="24"/>
        </w:rPr>
        <w:t>Sample Transcript of Interview</w:t>
      </w:r>
    </w:p>
    <w:p w14:paraId="4DBA9A20" w14:textId="77777777" w:rsidR="00A15538" w:rsidRPr="00D47871" w:rsidRDefault="00A15538" w:rsidP="00A15538">
      <w:pPr>
        <w:jc w:val="both"/>
        <w:rPr>
          <w:b/>
          <w:caps/>
          <w:color w:val="538135" w:themeColor="accent6" w:themeShade="BF"/>
          <w:sz w:val="24"/>
          <w:szCs w:val="24"/>
        </w:rPr>
      </w:pPr>
      <w:r w:rsidRPr="00D47871">
        <w:rPr>
          <w:b/>
          <w:caps/>
          <w:color w:val="538135" w:themeColor="accent6" w:themeShade="BF"/>
          <w:sz w:val="24"/>
          <w:szCs w:val="24"/>
        </w:rPr>
        <w:t>Quick Intro:</w:t>
      </w:r>
    </w:p>
    <w:p w14:paraId="0AB7AD92" w14:textId="0F608F69" w:rsidR="00A15538" w:rsidRDefault="007A56C7" w:rsidP="00AA67E4">
      <w:pPr>
        <w:jc w:val="both"/>
        <w:rPr>
          <w:sz w:val="24"/>
          <w:szCs w:val="24"/>
        </w:rPr>
      </w:pPr>
      <w:r w:rsidRPr="00D47871">
        <w:rPr>
          <w:b/>
          <w:caps/>
          <w:sz w:val="24"/>
          <w:szCs w:val="24"/>
        </w:rPr>
        <w:t>laurie</w:t>
      </w:r>
      <w:r w:rsidR="00751CEB" w:rsidRPr="00D47871">
        <w:rPr>
          <w:b/>
          <w:caps/>
          <w:sz w:val="24"/>
          <w:szCs w:val="24"/>
        </w:rPr>
        <w:t>/omar</w:t>
      </w:r>
      <w:r w:rsidR="00A15538" w:rsidRPr="00D47871">
        <w:rPr>
          <w:b/>
          <w:sz w:val="24"/>
          <w:szCs w:val="24"/>
        </w:rPr>
        <w:t>:</w:t>
      </w:r>
      <w:r w:rsidRPr="00D47871">
        <w:rPr>
          <w:b/>
          <w:sz w:val="24"/>
          <w:szCs w:val="24"/>
        </w:rPr>
        <w:t xml:space="preserve"> </w:t>
      </w:r>
      <w:r w:rsidR="00AA67E4" w:rsidRPr="00D47871">
        <w:rPr>
          <w:sz w:val="24"/>
          <w:szCs w:val="24"/>
        </w:rPr>
        <w:t xml:space="preserve">Hello everyone and welcome to Compliance Chats- a new podcast series intended to keep Faculty and Staff up to date on various compliance </w:t>
      </w:r>
      <w:r w:rsidR="00D47871">
        <w:rPr>
          <w:sz w:val="24"/>
          <w:szCs w:val="24"/>
        </w:rPr>
        <w:t>matters</w:t>
      </w:r>
      <w:r w:rsidR="00AA67E4" w:rsidRPr="00D47871">
        <w:rPr>
          <w:sz w:val="24"/>
          <w:szCs w:val="24"/>
        </w:rPr>
        <w:t xml:space="preserve">. </w:t>
      </w:r>
      <w:r w:rsidR="00B834EF">
        <w:rPr>
          <w:sz w:val="24"/>
          <w:szCs w:val="24"/>
        </w:rPr>
        <w:t>My name is</w:t>
      </w:r>
      <w:r w:rsidR="00AA67E4" w:rsidRPr="00D47871">
        <w:rPr>
          <w:sz w:val="24"/>
          <w:szCs w:val="24"/>
        </w:rPr>
        <w:t xml:space="preserve"> Laurie Neal</w:t>
      </w:r>
      <w:r w:rsidR="00260A26" w:rsidRPr="00D47871">
        <w:rPr>
          <w:sz w:val="24"/>
          <w:szCs w:val="24"/>
        </w:rPr>
        <w:t xml:space="preserve"> </w:t>
      </w:r>
      <w:r w:rsidR="00AA67E4" w:rsidRPr="00D47871">
        <w:rPr>
          <w:sz w:val="24"/>
          <w:szCs w:val="24"/>
        </w:rPr>
        <w:t xml:space="preserve">and in today’s episode I am sitting down with UConn’s Ombudsman Jim Wohl. </w:t>
      </w:r>
      <w:r w:rsidR="00B834EF">
        <w:rPr>
          <w:sz w:val="24"/>
          <w:szCs w:val="24"/>
        </w:rPr>
        <w:t xml:space="preserve">Thanks for joining me today Jim. </w:t>
      </w:r>
    </w:p>
    <w:p w14:paraId="45D10920" w14:textId="480DBE7E" w:rsidR="00B834EF" w:rsidRPr="00D47871" w:rsidRDefault="00B834EF" w:rsidP="00AA67E4">
      <w:pPr>
        <w:jc w:val="both"/>
        <w:rPr>
          <w:sz w:val="24"/>
          <w:szCs w:val="24"/>
        </w:rPr>
      </w:pPr>
      <w:r>
        <w:rPr>
          <w:sz w:val="24"/>
          <w:szCs w:val="24"/>
        </w:rPr>
        <w:t xml:space="preserve">Jim: Glad to be here. </w:t>
      </w:r>
    </w:p>
    <w:p w14:paraId="438A7BC0" w14:textId="77777777" w:rsidR="00A15538" w:rsidRPr="00D47871" w:rsidRDefault="00A15538" w:rsidP="00A15538">
      <w:pPr>
        <w:jc w:val="both"/>
        <w:rPr>
          <w:b/>
          <w:caps/>
          <w:color w:val="538135" w:themeColor="accent6" w:themeShade="BF"/>
          <w:sz w:val="24"/>
          <w:szCs w:val="24"/>
        </w:rPr>
      </w:pPr>
      <w:r w:rsidRPr="00D47871">
        <w:rPr>
          <w:b/>
          <w:caps/>
          <w:color w:val="538135" w:themeColor="accent6" w:themeShade="BF"/>
          <w:sz w:val="24"/>
          <w:szCs w:val="24"/>
        </w:rPr>
        <w:t>Interview Questions:</w:t>
      </w:r>
    </w:p>
    <w:p w14:paraId="32BA5A0E" w14:textId="1E5B0DC3" w:rsidR="00A15538" w:rsidRPr="00D47871" w:rsidRDefault="00B970BA" w:rsidP="00A15538">
      <w:pPr>
        <w:jc w:val="both"/>
        <w:rPr>
          <w:sz w:val="24"/>
          <w:szCs w:val="24"/>
        </w:rPr>
      </w:pPr>
      <w:r w:rsidRPr="00D47871">
        <w:rPr>
          <w:b/>
          <w:caps/>
          <w:sz w:val="24"/>
          <w:szCs w:val="24"/>
        </w:rPr>
        <w:t>LAURIE</w:t>
      </w:r>
      <w:r w:rsidR="00260A26" w:rsidRPr="00D47871">
        <w:rPr>
          <w:b/>
          <w:caps/>
          <w:sz w:val="24"/>
          <w:szCs w:val="24"/>
        </w:rPr>
        <w:t>/OMAR</w:t>
      </w:r>
      <w:r w:rsidR="0008261C" w:rsidRPr="00D47871">
        <w:rPr>
          <w:b/>
          <w:sz w:val="24"/>
          <w:szCs w:val="24"/>
        </w:rPr>
        <w:t>:</w:t>
      </w:r>
      <w:r w:rsidR="0008261C" w:rsidRPr="00D47871">
        <w:rPr>
          <w:sz w:val="24"/>
          <w:szCs w:val="24"/>
        </w:rPr>
        <w:t xml:space="preserve">  </w:t>
      </w:r>
      <w:r w:rsidR="00AA67E4" w:rsidRPr="00D47871">
        <w:rPr>
          <w:sz w:val="24"/>
          <w:szCs w:val="24"/>
        </w:rPr>
        <w:t>When I think of a</w:t>
      </w:r>
      <w:r w:rsidR="00B834EF">
        <w:rPr>
          <w:sz w:val="24"/>
          <w:szCs w:val="24"/>
        </w:rPr>
        <w:t xml:space="preserve"> classical</w:t>
      </w:r>
      <w:r w:rsidR="00AA67E4" w:rsidRPr="00D47871">
        <w:rPr>
          <w:sz w:val="24"/>
          <w:szCs w:val="24"/>
        </w:rPr>
        <w:t xml:space="preserve"> Ombudsman, I think of someone who investigates a</w:t>
      </w:r>
      <w:r w:rsidR="00B919D2">
        <w:rPr>
          <w:sz w:val="24"/>
          <w:szCs w:val="24"/>
        </w:rPr>
        <w:t xml:space="preserve"> complaint</w:t>
      </w:r>
      <w:bookmarkStart w:id="0" w:name="_GoBack"/>
      <w:bookmarkEnd w:id="0"/>
      <w:r w:rsidR="00AA67E4" w:rsidRPr="00D47871">
        <w:rPr>
          <w:sz w:val="24"/>
          <w:szCs w:val="24"/>
        </w:rPr>
        <w:t>, issues findings and recommends action</w:t>
      </w:r>
      <w:r w:rsidR="00751CEB" w:rsidRPr="00D47871">
        <w:rPr>
          <w:sz w:val="24"/>
          <w:szCs w:val="24"/>
        </w:rPr>
        <w:t xml:space="preserve">, but I understand that is not </w:t>
      </w:r>
      <w:r w:rsidR="00B834EF">
        <w:rPr>
          <w:sz w:val="24"/>
          <w:szCs w:val="24"/>
        </w:rPr>
        <w:t>quite the case here.</w:t>
      </w:r>
      <w:r w:rsidR="00751CEB" w:rsidRPr="00D47871">
        <w:rPr>
          <w:sz w:val="24"/>
          <w:szCs w:val="24"/>
        </w:rPr>
        <w:t xml:space="preserve"> </w:t>
      </w:r>
      <w:r w:rsidR="00AA67E4" w:rsidRPr="00D47871">
        <w:rPr>
          <w:sz w:val="24"/>
          <w:szCs w:val="24"/>
        </w:rPr>
        <w:t xml:space="preserve"> </w:t>
      </w:r>
    </w:p>
    <w:p w14:paraId="321D94BE" w14:textId="2F6BB7AC" w:rsidR="00A15538" w:rsidRPr="00D47871" w:rsidRDefault="00AA67E4" w:rsidP="0008261C">
      <w:pPr>
        <w:jc w:val="both"/>
        <w:rPr>
          <w:color w:val="500000"/>
          <w:sz w:val="24"/>
          <w:szCs w:val="24"/>
        </w:rPr>
      </w:pPr>
      <w:r w:rsidRPr="00D47871">
        <w:rPr>
          <w:b/>
          <w:caps/>
          <w:color w:val="500000"/>
          <w:sz w:val="24"/>
          <w:szCs w:val="24"/>
        </w:rPr>
        <w:t>JIM</w:t>
      </w:r>
      <w:r w:rsidR="00A15538" w:rsidRPr="00D47871">
        <w:rPr>
          <w:b/>
          <w:color w:val="500000"/>
          <w:sz w:val="24"/>
          <w:szCs w:val="24"/>
        </w:rPr>
        <w:t>:</w:t>
      </w:r>
      <w:r w:rsidR="00A15538" w:rsidRPr="00D47871">
        <w:rPr>
          <w:color w:val="500000"/>
          <w:sz w:val="24"/>
          <w:szCs w:val="24"/>
        </w:rPr>
        <w:t xml:space="preserve">  </w:t>
      </w:r>
      <w:r w:rsidRPr="00D47871">
        <w:rPr>
          <w:color w:val="500000"/>
          <w:sz w:val="24"/>
          <w:szCs w:val="24"/>
        </w:rPr>
        <w:t>That description is more of the European model</w:t>
      </w:r>
      <w:r w:rsidR="00934AEA" w:rsidRPr="00D47871">
        <w:rPr>
          <w:color w:val="500000"/>
          <w:sz w:val="24"/>
          <w:szCs w:val="24"/>
        </w:rPr>
        <w:t xml:space="preserve"> of government type ombudsman</w:t>
      </w:r>
      <w:r w:rsidRPr="00D47871">
        <w:rPr>
          <w:color w:val="500000"/>
          <w:sz w:val="24"/>
          <w:szCs w:val="24"/>
        </w:rPr>
        <w:t xml:space="preserve">. As a </w:t>
      </w:r>
      <w:r w:rsidR="00934AEA" w:rsidRPr="00D47871">
        <w:rPr>
          <w:color w:val="500000"/>
          <w:sz w:val="24"/>
          <w:szCs w:val="24"/>
        </w:rPr>
        <w:t xml:space="preserve">campus </w:t>
      </w:r>
      <w:r w:rsidRPr="00D47871">
        <w:rPr>
          <w:color w:val="500000"/>
          <w:sz w:val="24"/>
          <w:szCs w:val="24"/>
        </w:rPr>
        <w:t xml:space="preserve">ombudsman at UConn, </w:t>
      </w:r>
      <w:r w:rsidR="00934AEA" w:rsidRPr="00D47871">
        <w:rPr>
          <w:color w:val="500000"/>
          <w:sz w:val="24"/>
          <w:szCs w:val="24"/>
        </w:rPr>
        <w:t>my function and sphere of responsibilities is quite a bit different.  M</w:t>
      </w:r>
      <w:r w:rsidRPr="00D47871">
        <w:rPr>
          <w:color w:val="500000"/>
          <w:sz w:val="24"/>
          <w:szCs w:val="24"/>
        </w:rPr>
        <w:t>y primary goals and responsibilitie</w:t>
      </w:r>
      <w:r w:rsidR="00934AEA" w:rsidRPr="00D47871">
        <w:rPr>
          <w:color w:val="500000"/>
          <w:sz w:val="24"/>
          <w:szCs w:val="24"/>
        </w:rPr>
        <w:t xml:space="preserve">s are to provide assistance for faculty and staff in exploring options for addressing </w:t>
      </w:r>
      <w:r w:rsidR="00B834EF">
        <w:rPr>
          <w:color w:val="500000"/>
          <w:sz w:val="24"/>
          <w:szCs w:val="24"/>
        </w:rPr>
        <w:t xml:space="preserve">really </w:t>
      </w:r>
      <w:r w:rsidR="00934AEA" w:rsidRPr="00D47871">
        <w:rPr>
          <w:color w:val="500000"/>
          <w:sz w:val="24"/>
          <w:szCs w:val="24"/>
        </w:rPr>
        <w:t>any kind of problem that’s affecting their work.  So that’s a pretty broad definition and that’s how I look at it.  The idea when a university sets up an Ombuds</w:t>
      </w:r>
      <w:r w:rsidR="00E54523" w:rsidRPr="00D47871">
        <w:rPr>
          <w:color w:val="500000"/>
          <w:sz w:val="24"/>
          <w:szCs w:val="24"/>
        </w:rPr>
        <w:t xml:space="preserve"> O</w:t>
      </w:r>
      <w:r w:rsidR="00934AEA" w:rsidRPr="00D47871">
        <w:rPr>
          <w:color w:val="500000"/>
          <w:sz w:val="24"/>
          <w:szCs w:val="24"/>
        </w:rPr>
        <w:t xml:space="preserve">ffice is to support the idea of people working out problems informally or on their own or through dialogue in the early going.  </w:t>
      </w:r>
      <w:r w:rsidRPr="00D47871">
        <w:rPr>
          <w:color w:val="500000"/>
          <w:sz w:val="24"/>
          <w:szCs w:val="24"/>
        </w:rPr>
        <w:t xml:space="preserve"> </w:t>
      </w:r>
      <w:r w:rsidR="00934AEA" w:rsidRPr="00D47871">
        <w:rPr>
          <w:color w:val="500000"/>
          <w:sz w:val="24"/>
          <w:szCs w:val="24"/>
        </w:rPr>
        <w:t xml:space="preserve">Sort of providing resources on that end of things </w:t>
      </w:r>
      <w:r w:rsidR="00934AEA" w:rsidRPr="00D47871">
        <w:rPr>
          <w:color w:val="500000"/>
          <w:sz w:val="24"/>
          <w:szCs w:val="24"/>
        </w:rPr>
        <w:lastRenderedPageBreak/>
        <w:t>and saving the more formal processes like investigations, formal complaints, and grievances as a latter resort.</w:t>
      </w:r>
      <w:r w:rsidR="00310ABB" w:rsidRPr="00D47871">
        <w:rPr>
          <w:color w:val="500000"/>
          <w:sz w:val="24"/>
          <w:szCs w:val="24"/>
        </w:rPr>
        <w:t xml:space="preserve">  My website has a lot of information on the ombuds role on campus.</w:t>
      </w:r>
    </w:p>
    <w:p w14:paraId="33E005B4" w14:textId="77777777" w:rsidR="00934AEA" w:rsidRPr="00D47871" w:rsidRDefault="00934AEA" w:rsidP="0008261C">
      <w:pPr>
        <w:jc w:val="both"/>
        <w:rPr>
          <w:b/>
          <w:sz w:val="24"/>
          <w:szCs w:val="24"/>
        </w:rPr>
      </w:pPr>
      <w:r w:rsidRPr="00D47871">
        <w:rPr>
          <w:b/>
          <w:caps/>
          <w:sz w:val="24"/>
          <w:szCs w:val="24"/>
        </w:rPr>
        <w:t>laurie/OMAR</w:t>
      </w:r>
      <w:r w:rsidRPr="00D47871">
        <w:rPr>
          <w:b/>
          <w:sz w:val="24"/>
          <w:szCs w:val="24"/>
        </w:rPr>
        <w:t xml:space="preserve">:  </w:t>
      </w:r>
      <w:r w:rsidRPr="00D47871">
        <w:rPr>
          <w:sz w:val="24"/>
          <w:szCs w:val="24"/>
        </w:rPr>
        <w:t>So you’re not really a compliance officer at all then</w:t>
      </w:r>
      <w:r w:rsidR="00604147" w:rsidRPr="00D47871">
        <w:rPr>
          <w:sz w:val="24"/>
          <w:szCs w:val="24"/>
        </w:rPr>
        <w:t xml:space="preserve"> despite our series being called “Compliance Chats”</w:t>
      </w:r>
      <w:r w:rsidR="001F7242" w:rsidRPr="00D47871">
        <w:rPr>
          <w:sz w:val="24"/>
          <w:szCs w:val="24"/>
        </w:rPr>
        <w:t>?</w:t>
      </w:r>
    </w:p>
    <w:p w14:paraId="3447AB93" w14:textId="41F9412C" w:rsidR="00934AEA" w:rsidRPr="00D47871" w:rsidRDefault="00934AEA" w:rsidP="0008261C">
      <w:pPr>
        <w:jc w:val="both"/>
        <w:rPr>
          <w:color w:val="500000"/>
          <w:sz w:val="24"/>
          <w:szCs w:val="24"/>
        </w:rPr>
      </w:pPr>
      <w:r w:rsidRPr="00D47871">
        <w:rPr>
          <w:b/>
          <w:sz w:val="24"/>
          <w:szCs w:val="24"/>
        </w:rPr>
        <w:t xml:space="preserve">Jim:  </w:t>
      </w:r>
      <w:r w:rsidRPr="00303999">
        <w:rPr>
          <w:color w:val="500000"/>
          <w:sz w:val="24"/>
          <w:szCs w:val="24"/>
        </w:rPr>
        <w:t>No</w:t>
      </w:r>
      <w:r w:rsidR="00604147" w:rsidRPr="00303999">
        <w:rPr>
          <w:color w:val="500000"/>
          <w:sz w:val="24"/>
          <w:szCs w:val="24"/>
        </w:rPr>
        <w:t>, but I’m really glad to be part of the series because my office is truly part of the problem solving system for UConn</w:t>
      </w:r>
      <w:r w:rsidRPr="00303999">
        <w:rPr>
          <w:color w:val="500000"/>
          <w:sz w:val="24"/>
          <w:szCs w:val="24"/>
        </w:rPr>
        <w:t xml:space="preserve">.  I </w:t>
      </w:r>
      <w:r w:rsidR="001F7242" w:rsidRPr="00303999">
        <w:rPr>
          <w:color w:val="500000"/>
          <w:sz w:val="24"/>
          <w:szCs w:val="24"/>
        </w:rPr>
        <w:t xml:space="preserve">differ in that I </w:t>
      </w:r>
      <w:r w:rsidRPr="00303999">
        <w:rPr>
          <w:color w:val="500000"/>
          <w:sz w:val="24"/>
          <w:szCs w:val="24"/>
        </w:rPr>
        <w:t>don’t have authority to make anyone on campus overturn a decision or power o</w:t>
      </w:r>
      <w:r w:rsidR="001F7242" w:rsidRPr="00303999">
        <w:rPr>
          <w:color w:val="500000"/>
          <w:sz w:val="24"/>
          <w:szCs w:val="24"/>
        </w:rPr>
        <w:t>ver</w:t>
      </w:r>
      <w:r w:rsidRPr="00303999">
        <w:rPr>
          <w:color w:val="500000"/>
          <w:sz w:val="24"/>
          <w:szCs w:val="24"/>
        </w:rPr>
        <w:t xml:space="preserve"> anyone in an organizational sense</w:t>
      </w:r>
      <w:r w:rsidR="001F7242" w:rsidRPr="00303999">
        <w:rPr>
          <w:color w:val="500000"/>
          <w:sz w:val="24"/>
          <w:szCs w:val="24"/>
        </w:rPr>
        <w:t>.  I don’t</w:t>
      </w:r>
      <w:r w:rsidR="00954C3B" w:rsidRPr="00303999">
        <w:rPr>
          <w:color w:val="500000"/>
          <w:sz w:val="24"/>
          <w:szCs w:val="24"/>
        </w:rPr>
        <w:t xml:space="preserve"> par</w:t>
      </w:r>
      <w:r w:rsidR="001F7242" w:rsidRPr="00303999">
        <w:rPr>
          <w:color w:val="500000"/>
          <w:sz w:val="24"/>
          <w:szCs w:val="24"/>
        </w:rPr>
        <w:t>ticipate in investigations</w:t>
      </w:r>
      <w:r w:rsidR="00954C3B" w:rsidRPr="00303999">
        <w:rPr>
          <w:color w:val="500000"/>
          <w:sz w:val="24"/>
          <w:szCs w:val="24"/>
        </w:rPr>
        <w:t xml:space="preserve"> or create or maintain records for the university</w:t>
      </w:r>
      <w:r w:rsidRPr="00303999">
        <w:rPr>
          <w:color w:val="500000"/>
          <w:sz w:val="24"/>
          <w:szCs w:val="24"/>
        </w:rPr>
        <w:t xml:space="preserve">.  </w:t>
      </w:r>
      <w:r w:rsidR="00954C3B" w:rsidRPr="00303999">
        <w:rPr>
          <w:color w:val="500000"/>
          <w:sz w:val="24"/>
          <w:szCs w:val="24"/>
        </w:rPr>
        <w:t>Also,</w:t>
      </w:r>
      <w:r w:rsidRPr="00303999">
        <w:rPr>
          <w:color w:val="500000"/>
          <w:sz w:val="24"/>
          <w:szCs w:val="24"/>
        </w:rPr>
        <w:t xml:space="preserve"> the use of my office is voluntary – that’s an important tenet of my work</w:t>
      </w:r>
      <w:r w:rsidR="00954C3B" w:rsidRPr="00303999">
        <w:rPr>
          <w:color w:val="500000"/>
          <w:sz w:val="24"/>
          <w:szCs w:val="24"/>
        </w:rPr>
        <w:t xml:space="preserve">.  That people who visit with me stay in control of the next steps of addressing a problem.  If I </w:t>
      </w:r>
      <w:r w:rsidR="001F7242" w:rsidRPr="00303999">
        <w:rPr>
          <w:color w:val="500000"/>
          <w:sz w:val="24"/>
          <w:szCs w:val="24"/>
        </w:rPr>
        <w:t>bring up</w:t>
      </w:r>
      <w:r w:rsidR="00954C3B" w:rsidRPr="00303999">
        <w:rPr>
          <w:color w:val="500000"/>
          <w:sz w:val="24"/>
          <w:szCs w:val="24"/>
        </w:rPr>
        <w:t xml:space="preserve"> options to someone, it will be up to them to decide the next steps.</w:t>
      </w:r>
    </w:p>
    <w:p w14:paraId="3C8DF06F" w14:textId="2D1892D0" w:rsidR="00A15538" w:rsidRPr="00D47871" w:rsidRDefault="00B970BA" w:rsidP="00A15538">
      <w:pPr>
        <w:autoSpaceDE w:val="0"/>
        <w:autoSpaceDN w:val="0"/>
        <w:adjustRightInd w:val="0"/>
        <w:spacing w:after="0" w:line="240" w:lineRule="auto"/>
        <w:jc w:val="both"/>
        <w:rPr>
          <w:sz w:val="24"/>
          <w:szCs w:val="24"/>
        </w:rPr>
      </w:pPr>
      <w:r w:rsidRPr="00D47871">
        <w:rPr>
          <w:b/>
          <w:caps/>
          <w:sz w:val="24"/>
          <w:szCs w:val="24"/>
        </w:rPr>
        <w:t>laurie</w:t>
      </w:r>
      <w:r w:rsidR="00260A26" w:rsidRPr="00D47871">
        <w:rPr>
          <w:b/>
          <w:caps/>
          <w:sz w:val="24"/>
          <w:szCs w:val="24"/>
        </w:rPr>
        <w:t>/OMAR</w:t>
      </w:r>
      <w:r w:rsidR="00A15538" w:rsidRPr="00D47871">
        <w:rPr>
          <w:b/>
          <w:sz w:val="24"/>
          <w:szCs w:val="24"/>
        </w:rPr>
        <w:t>:</w:t>
      </w:r>
      <w:r w:rsidR="00A15538" w:rsidRPr="00D47871">
        <w:rPr>
          <w:sz w:val="24"/>
          <w:szCs w:val="24"/>
        </w:rPr>
        <w:t xml:space="preserve"> </w:t>
      </w:r>
      <w:r w:rsidR="00B834EF">
        <w:rPr>
          <w:sz w:val="24"/>
          <w:szCs w:val="24"/>
        </w:rPr>
        <w:t>So the key here really is voluntary.</w:t>
      </w:r>
      <w:r w:rsidR="00A15538" w:rsidRPr="00D47871">
        <w:rPr>
          <w:sz w:val="24"/>
          <w:szCs w:val="24"/>
        </w:rPr>
        <w:t xml:space="preserve"> </w:t>
      </w:r>
      <w:r w:rsidR="00AA67E4" w:rsidRPr="00D47871">
        <w:rPr>
          <w:sz w:val="24"/>
          <w:szCs w:val="24"/>
        </w:rPr>
        <w:t xml:space="preserve">What sort of issues do people bring to you? </w:t>
      </w:r>
    </w:p>
    <w:p w14:paraId="2C4D977C" w14:textId="77777777" w:rsidR="00A15538" w:rsidRPr="00D47871" w:rsidRDefault="00A15538" w:rsidP="00A15538">
      <w:pPr>
        <w:autoSpaceDE w:val="0"/>
        <w:autoSpaceDN w:val="0"/>
        <w:adjustRightInd w:val="0"/>
        <w:spacing w:after="0" w:line="240" w:lineRule="auto"/>
        <w:jc w:val="both"/>
        <w:rPr>
          <w:sz w:val="24"/>
          <w:szCs w:val="24"/>
        </w:rPr>
      </w:pPr>
    </w:p>
    <w:p w14:paraId="37B93CA0" w14:textId="4D6090DE" w:rsidR="00A15538" w:rsidRPr="00D47871" w:rsidRDefault="00AA67E4" w:rsidP="00A15538">
      <w:pPr>
        <w:jc w:val="both"/>
        <w:rPr>
          <w:color w:val="500000"/>
          <w:sz w:val="24"/>
          <w:szCs w:val="24"/>
        </w:rPr>
      </w:pPr>
      <w:r w:rsidRPr="00D47871">
        <w:rPr>
          <w:b/>
          <w:caps/>
          <w:color w:val="500000"/>
          <w:sz w:val="24"/>
          <w:szCs w:val="24"/>
        </w:rPr>
        <w:t>JIM</w:t>
      </w:r>
      <w:r w:rsidR="00A15538" w:rsidRPr="00D47871">
        <w:rPr>
          <w:b/>
          <w:color w:val="500000"/>
          <w:sz w:val="24"/>
          <w:szCs w:val="24"/>
        </w:rPr>
        <w:t>:</w:t>
      </w:r>
      <w:r w:rsidR="00A15538" w:rsidRPr="00D47871">
        <w:rPr>
          <w:color w:val="500000"/>
          <w:sz w:val="24"/>
          <w:szCs w:val="24"/>
        </w:rPr>
        <w:t xml:space="preserve">  </w:t>
      </w:r>
      <w:r w:rsidR="00954C3B" w:rsidRPr="00D47871">
        <w:rPr>
          <w:color w:val="500000"/>
          <w:sz w:val="24"/>
          <w:szCs w:val="24"/>
        </w:rPr>
        <w:t xml:space="preserve">The majority of issues people bring up involve an issue with another person and most of the time it involves a supervisory relationship or a problem between people with different levels of authority.  While most of those visits are initiated by, let’s say, the supervisee, several of my visits are with supervisors looking for options of improving a relationship with someone they supervise. </w:t>
      </w:r>
    </w:p>
    <w:p w14:paraId="58579207" w14:textId="16170507" w:rsidR="00604147" w:rsidRPr="00D47871" w:rsidRDefault="00604147" w:rsidP="00A15538">
      <w:pPr>
        <w:jc w:val="both"/>
        <w:rPr>
          <w:color w:val="500000"/>
          <w:sz w:val="24"/>
          <w:szCs w:val="24"/>
        </w:rPr>
      </w:pPr>
      <w:r w:rsidRPr="00D47871">
        <w:rPr>
          <w:color w:val="500000"/>
          <w:sz w:val="24"/>
          <w:szCs w:val="24"/>
        </w:rPr>
        <w:t>Whether these types of interpersonal issue</w:t>
      </w:r>
      <w:r w:rsidR="00B834EF">
        <w:rPr>
          <w:color w:val="500000"/>
          <w:sz w:val="24"/>
          <w:szCs w:val="24"/>
        </w:rPr>
        <w:t>s</w:t>
      </w:r>
      <w:r w:rsidRPr="00D47871">
        <w:rPr>
          <w:color w:val="500000"/>
          <w:sz w:val="24"/>
          <w:szCs w:val="24"/>
        </w:rPr>
        <w:t xml:space="preserve"> involve supervision or not, a lot of the concerns involve civility and respect, perceptions of bullying, fairness, and difficulties arising from the way people are communicating with one another.</w:t>
      </w:r>
      <w:r w:rsidR="00E54523" w:rsidRPr="00D47871">
        <w:rPr>
          <w:color w:val="500000"/>
          <w:sz w:val="24"/>
          <w:szCs w:val="24"/>
        </w:rPr>
        <w:t xml:space="preserve"> </w:t>
      </w:r>
    </w:p>
    <w:p w14:paraId="70DA9124" w14:textId="6BC56AF8" w:rsidR="00A15538" w:rsidRPr="00D47871" w:rsidRDefault="00E450E5" w:rsidP="00A15538">
      <w:pPr>
        <w:jc w:val="both"/>
        <w:rPr>
          <w:sz w:val="24"/>
          <w:szCs w:val="24"/>
        </w:rPr>
      </w:pPr>
      <w:r w:rsidRPr="00D47871">
        <w:rPr>
          <w:b/>
          <w:caps/>
          <w:sz w:val="24"/>
          <w:szCs w:val="24"/>
        </w:rPr>
        <w:t>LAURIE</w:t>
      </w:r>
      <w:r w:rsidR="00894FE4" w:rsidRPr="00D47871">
        <w:rPr>
          <w:b/>
          <w:caps/>
          <w:sz w:val="24"/>
          <w:szCs w:val="24"/>
        </w:rPr>
        <w:t>/omar</w:t>
      </w:r>
      <w:r w:rsidR="00A15538" w:rsidRPr="00D47871">
        <w:rPr>
          <w:b/>
          <w:sz w:val="24"/>
          <w:szCs w:val="24"/>
        </w:rPr>
        <w:t>:</w:t>
      </w:r>
      <w:r w:rsidRPr="00D47871">
        <w:rPr>
          <w:sz w:val="24"/>
          <w:szCs w:val="24"/>
        </w:rPr>
        <w:t xml:space="preserve"> </w:t>
      </w:r>
      <w:r w:rsidR="005A36D6" w:rsidRPr="00D47871">
        <w:rPr>
          <w:sz w:val="24"/>
          <w:szCs w:val="24"/>
        </w:rPr>
        <w:t xml:space="preserve">After </w:t>
      </w:r>
      <w:r w:rsidR="00751CEB" w:rsidRPr="00D47871">
        <w:rPr>
          <w:sz w:val="24"/>
          <w:szCs w:val="24"/>
        </w:rPr>
        <w:t xml:space="preserve">doing this for some time, what sort of </w:t>
      </w:r>
      <w:r w:rsidR="005A36D6" w:rsidRPr="00D47871">
        <w:rPr>
          <w:sz w:val="24"/>
          <w:szCs w:val="24"/>
        </w:rPr>
        <w:t xml:space="preserve">discussions </w:t>
      </w:r>
      <w:r w:rsidR="00751CEB" w:rsidRPr="00D47871">
        <w:rPr>
          <w:sz w:val="24"/>
          <w:szCs w:val="24"/>
        </w:rPr>
        <w:t xml:space="preserve">do you have </w:t>
      </w:r>
      <w:r w:rsidR="005A36D6" w:rsidRPr="00D47871">
        <w:rPr>
          <w:sz w:val="24"/>
          <w:szCs w:val="24"/>
        </w:rPr>
        <w:t>with people bring forward these types of conflicts</w:t>
      </w:r>
      <w:r w:rsidR="00751CEB" w:rsidRPr="00D47871">
        <w:rPr>
          <w:sz w:val="24"/>
          <w:szCs w:val="24"/>
        </w:rPr>
        <w:t xml:space="preserve"> in the workplace? </w:t>
      </w:r>
    </w:p>
    <w:p w14:paraId="0BFF0DB7" w14:textId="027E59F1" w:rsidR="005A36D6" w:rsidRPr="00D47871" w:rsidRDefault="00AA67E4" w:rsidP="00A15538">
      <w:pPr>
        <w:jc w:val="both"/>
        <w:rPr>
          <w:caps/>
          <w:color w:val="500000"/>
          <w:sz w:val="24"/>
          <w:szCs w:val="24"/>
        </w:rPr>
      </w:pPr>
      <w:r w:rsidRPr="00D47871">
        <w:rPr>
          <w:b/>
          <w:caps/>
          <w:color w:val="500000"/>
          <w:sz w:val="24"/>
          <w:szCs w:val="24"/>
        </w:rPr>
        <w:t>JIM</w:t>
      </w:r>
      <w:r w:rsidR="00A15538" w:rsidRPr="00D47871">
        <w:rPr>
          <w:b/>
          <w:caps/>
          <w:color w:val="500000"/>
          <w:sz w:val="24"/>
          <w:szCs w:val="24"/>
        </w:rPr>
        <w:t xml:space="preserve">:  </w:t>
      </w:r>
      <w:r w:rsidR="005A36D6" w:rsidRPr="00D47871">
        <w:rPr>
          <w:b/>
          <w:caps/>
          <w:color w:val="500000"/>
          <w:sz w:val="24"/>
          <w:szCs w:val="24"/>
        </w:rPr>
        <w:t xml:space="preserve"> </w:t>
      </w:r>
      <w:r w:rsidR="005A36D6" w:rsidRPr="00D47871">
        <w:rPr>
          <w:color w:val="500000"/>
          <w:sz w:val="24"/>
          <w:szCs w:val="24"/>
        </w:rPr>
        <w:t>When</w:t>
      </w:r>
      <w:r w:rsidR="005A36D6" w:rsidRPr="00D47871">
        <w:rPr>
          <w:b/>
          <w:caps/>
          <w:color w:val="500000"/>
          <w:sz w:val="24"/>
          <w:szCs w:val="24"/>
        </w:rPr>
        <w:t xml:space="preserve"> </w:t>
      </w:r>
      <w:r w:rsidR="005A36D6" w:rsidRPr="00D47871">
        <w:rPr>
          <w:caps/>
          <w:color w:val="500000"/>
          <w:sz w:val="24"/>
          <w:szCs w:val="24"/>
        </w:rPr>
        <w:t>I</w:t>
      </w:r>
      <w:r w:rsidR="005A36D6" w:rsidRPr="00D47871">
        <w:rPr>
          <w:b/>
          <w:caps/>
          <w:color w:val="500000"/>
          <w:sz w:val="24"/>
          <w:szCs w:val="24"/>
        </w:rPr>
        <w:t xml:space="preserve"> </w:t>
      </w:r>
      <w:r w:rsidR="005A36D6" w:rsidRPr="00D47871">
        <w:rPr>
          <w:color w:val="500000"/>
          <w:sz w:val="24"/>
          <w:szCs w:val="24"/>
        </w:rPr>
        <w:t xml:space="preserve">meet with people I’m interested in what steps they’ve already taken, if any, and what responses they’ve gotten and what are their goals or what would they like to see change.  </w:t>
      </w:r>
      <w:r w:rsidR="00E54523" w:rsidRPr="00D47871">
        <w:rPr>
          <w:color w:val="500000"/>
          <w:sz w:val="24"/>
          <w:szCs w:val="24"/>
        </w:rPr>
        <w:t>It’s important that one’s strategy for change lines up with one’s goals.  For some of the issues about treatment,</w:t>
      </w:r>
      <w:r w:rsidR="00B834EF">
        <w:rPr>
          <w:color w:val="500000"/>
          <w:sz w:val="24"/>
          <w:szCs w:val="24"/>
        </w:rPr>
        <w:t xml:space="preserve"> for example,</w:t>
      </w:r>
      <w:r w:rsidR="00E54523" w:rsidRPr="00D47871">
        <w:rPr>
          <w:color w:val="500000"/>
          <w:sz w:val="24"/>
          <w:szCs w:val="24"/>
        </w:rPr>
        <w:t xml:space="preserve"> a conversation with their counterpart in a problem is what we spend some time talking about.  We’ll spend time preparing for that conversation, both the logistics and the language of the conversation.  Sometimes I’ll participate in those conversations</w:t>
      </w:r>
      <w:r w:rsidR="001F7242" w:rsidRPr="00D47871">
        <w:rPr>
          <w:color w:val="500000"/>
          <w:sz w:val="24"/>
          <w:szCs w:val="24"/>
        </w:rPr>
        <w:t xml:space="preserve"> with their counterpart in a problem</w:t>
      </w:r>
      <w:r w:rsidR="00E54523" w:rsidRPr="00D47871">
        <w:rPr>
          <w:color w:val="500000"/>
          <w:sz w:val="24"/>
          <w:szCs w:val="24"/>
        </w:rPr>
        <w:t xml:space="preserve">.  We’ll also discuss options of the more formal kind, filing a complaint with a compliance office or contacting someone higher up on the organizational chart </w:t>
      </w:r>
      <w:r w:rsidR="00B834EF">
        <w:rPr>
          <w:color w:val="500000"/>
          <w:sz w:val="24"/>
          <w:szCs w:val="24"/>
        </w:rPr>
        <w:t>but also talk about</w:t>
      </w:r>
      <w:r w:rsidR="00B834EF" w:rsidRPr="00D47871">
        <w:rPr>
          <w:color w:val="500000"/>
          <w:sz w:val="24"/>
          <w:szCs w:val="24"/>
        </w:rPr>
        <w:t xml:space="preserve"> </w:t>
      </w:r>
      <w:r w:rsidR="00E54523" w:rsidRPr="00D47871">
        <w:rPr>
          <w:color w:val="500000"/>
          <w:sz w:val="24"/>
          <w:szCs w:val="24"/>
        </w:rPr>
        <w:t>whether those approaches meet one’s goals in the situation.</w:t>
      </w:r>
    </w:p>
    <w:p w14:paraId="52BDCDDE" w14:textId="0FA59692" w:rsidR="00A15538" w:rsidRPr="00D47871" w:rsidRDefault="005A36D6" w:rsidP="00A15538">
      <w:pPr>
        <w:jc w:val="both"/>
        <w:rPr>
          <w:color w:val="500000"/>
          <w:sz w:val="24"/>
          <w:szCs w:val="24"/>
        </w:rPr>
      </w:pPr>
      <w:r w:rsidRPr="00D47871">
        <w:rPr>
          <w:color w:val="500000"/>
          <w:sz w:val="24"/>
          <w:szCs w:val="24"/>
        </w:rPr>
        <w:t xml:space="preserve">One thing I’ve been talking more and more with people is focusing on the idea of opposition rather than conflict.  In our work life, we face opposition all the time, to our ideas, to our behaviors, the work we produce and we feel opposed to the same things from others.  I’m not ignoring that conflicts arise, but most of the time, conflicts result from a series of oppositional </w:t>
      </w:r>
      <w:r w:rsidRPr="00D47871">
        <w:rPr>
          <w:color w:val="500000"/>
          <w:sz w:val="24"/>
          <w:szCs w:val="24"/>
        </w:rPr>
        <w:lastRenderedPageBreak/>
        <w:t xml:space="preserve">interactions.  It’s what happens during those moments of opposition that lead to conflicts.  And changing the way people are treated and treat others can start with a more intentional way we communicate when we’re expressing opposition. </w:t>
      </w:r>
    </w:p>
    <w:p w14:paraId="568F93D1" w14:textId="16577905" w:rsidR="00394476" w:rsidRPr="00D47871" w:rsidRDefault="00394476" w:rsidP="00A15538">
      <w:pPr>
        <w:jc w:val="both"/>
        <w:rPr>
          <w:b/>
          <w:caps/>
          <w:color w:val="500000"/>
          <w:sz w:val="24"/>
          <w:szCs w:val="24"/>
        </w:rPr>
      </w:pPr>
      <w:r w:rsidRPr="00D47871">
        <w:rPr>
          <w:b/>
          <w:caps/>
          <w:sz w:val="24"/>
          <w:szCs w:val="24"/>
        </w:rPr>
        <w:t>Laurie</w:t>
      </w:r>
      <w:r w:rsidR="00894FE4" w:rsidRPr="00D47871">
        <w:rPr>
          <w:b/>
          <w:caps/>
          <w:sz w:val="24"/>
          <w:szCs w:val="24"/>
        </w:rPr>
        <w:t>/omar</w:t>
      </w:r>
      <w:r w:rsidRPr="00D47871">
        <w:rPr>
          <w:b/>
          <w:caps/>
          <w:sz w:val="24"/>
          <w:szCs w:val="24"/>
        </w:rPr>
        <w:t>:</w:t>
      </w:r>
      <w:r w:rsidRPr="00D47871">
        <w:rPr>
          <w:sz w:val="24"/>
          <w:szCs w:val="24"/>
        </w:rPr>
        <w:t xml:space="preserve"> </w:t>
      </w:r>
      <w:r w:rsidR="00B834EF">
        <w:rPr>
          <w:sz w:val="24"/>
          <w:szCs w:val="24"/>
        </w:rPr>
        <w:t xml:space="preserve">It’s really valuable to be aware of the difference between opposition and conflicts and it sounds like that when individuals come to you, they are really in the driver’s seat and they can make decisions based on the options that are available to them and you’re there to help them as a resource. </w:t>
      </w:r>
      <w:r w:rsidR="00BB24F7" w:rsidRPr="00D47871">
        <w:rPr>
          <w:sz w:val="24"/>
          <w:szCs w:val="24"/>
        </w:rPr>
        <w:t xml:space="preserve">In addition to directly assisting </w:t>
      </w:r>
      <w:r w:rsidR="00751CEB" w:rsidRPr="00D47871">
        <w:rPr>
          <w:sz w:val="24"/>
          <w:szCs w:val="24"/>
        </w:rPr>
        <w:t xml:space="preserve">individuals, what are some things you do that people may not realize? </w:t>
      </w:r>
    </w:p>
    <w:p w14:paraId="5D268E6B" w14:textId="6589883B" w:rsidR="00EF5F80" w:rsidRPr="00D47871" w:rsidRDefault="00AA67E4" w:rsidP="00A15538">
      <w:pPr>
        <w:jc w:val="both"/>
        <w:rPr>
          <w:color w:val="500000"/>
          <w:sz w:val="24"/>
          <w:szCs w:val="24"/>
        </w:rPr>
      </w:pPr>
      <w:r w:rsidRPr="00D47871">
        <w:rPr>
          <w:b/>
          <w:caps/>
          <w:color w:val="500000"/>
          <w:sz w:val="24"/>
          <w:szCs w:val="24"/>
        </w:rPr>
        <w:t>JIM</w:t>
      </w:r>
      <w:r w:rsidR="00EF5F80" w:rsidRPr="00D47871">
        <w:rPr>
          <w:b/>
          <w:caps/>
          <w:color w:val="500000"/>
          <w:sz w:val="24"/>
          <w:szCs w:val="24"/>
        </w:rPr>
        <w:t xml:space="preserve">:  </w:t>
      </w:r>
      <w:r w:rsidR="00775364" w:rsidRPr="00D47871">
        <w:rPr>
          <w:color w:val="500000"/>
          <w:sz w:val="24"/>
          <w:szCs w:val="24"/>
        </w:rPr>
        <w:t xml:space="preserve">As a confidential resource for employees, I can receive information to bring forward to appropriate offices </w:t>
      </w:r>
      <w:r w:rsidR="00B834EF" w:rsidRPr="00D47871">
        <w:rPr>
          <w:color w:val="500000"/>
          <w:sz w:val="24"/>
          <w:szCs w:val="24"/>
        </w:rPr>
        <w:t>when</w:t>
      </w:r>
      <w:r w:rsidR="00775364" w:rsidRPr="00D47871">
        <w:rPr>
          <w:color w:val="500000"/>
          <w:sz w:val="24"/>
          <w:szCs w:val="24"/>
        </w:rPr>
        <w:t xml:space="preserve"> people are </w:t>
      </w:r>
      <w:r w:rsidR="00B834EF">
        <w:rPr>
          <w:color w:val="500000"/>
          <w:sz w:val="24"/>
          <w:szCs w:val="24"/>
        </w:rPr>
        <w:t>un</w:t>
      </w:r>
      <w:r w:rsidR="00775364" w:rsidRPr="00D47871">
        <w:rPr>
          <w:color w:val="500000"/>
          <w:sz w:val="24"/>
          <w:szCs w:val="24"/>
        </w:rPr>
        <w:t xml:space="preserve">comfortable bring issues forward themselves.  I can also ask questions of the University on behalf of people without revealing the source of the question.   When I first arrived in 2013, I worked with the UConn administration to develop an Office Charter that describes the confidential nature of the office.  Also, because the Ombuds Office does not report to another unit on campus, people feel comfortable passing on information or learning what other units on campus can be helpful to them.  Safety issues, </w:t>
      </w:r>
      <w:r w:rsidR="00CB2341" w:rsidRPr="00D47871">
        <w:rPr>
          <w:color w:val="500000"/>
          <w:sz w:val="24"/>
          <w:szCs w:val="24"/>
        </w:rPr>
        <w:t>how to suggest a new idea to decision makers, and amending policies are some examples I’ve been involved with.</w:t>
      </w:r>
    </w:p>
    <w:p w14:paraId="2B328261" w14:textId="7EDD7B26" w:rsidR="005E3D68" w:rsidRPr="00D47871" w:rsidRDefault="005E3D68" w:rsidP="00A15538">
      <w:pPr>
        <w:jc w:val="both"/>
        <w:rPr>
          <w:caps/>
          <w:sz w:val="24"/>
          <w:szCs w:val="24"/>
        </w:rPr>
      </w:pPr>
      <w:r w:rsidRPr="00D47871">
        <w:rPr>
          <w:b/>
          <w:caps/>
          <w:sz w:val="24"/>
          <w:szCs w:val="24"/>
        </w:rPr>
        <w:t>Laurie</w:t>
      </w:r>
      <w:r w:rsidR="00894FE4" w:rsidRPr="00D47871">
        <w:rPr>
          <w:b/>
          <w:caps/>
          <w:sz w:val="24"/>
          <w:szCs w:val="24"/>
        </w:rPr>
        <w:t>/omar</w:t>
      </w:r>
      <w:r w:rsidRPr="00D47871">
        <w:rPr>
          <w:b/>
          <w:caps/>
          <w:sz w:val="24"/>
          <w:szCs w:val="24"/>
        </w:rPr>
        <w:t>:</w:t>
      </w:r>
      <w:r w:rsidR="003A4B57" w:rsidRPr="00D47871">
        <w:rPr>
          <w:b/>
          <w:caps/>
          <w:sz w:val="24"/>
          <w:szCs w:val="24"/>
        </w:rPr>
        <w:t xml:space="preserve"> </w:t>
      </w:r>
      <w:r w:rsidRPr="00D47871">
        <w:rPr>
          <w:sz w:val="24"/>
          <w:szCs w:val="24"/>
        </w:rPr>
        <w:t xml:space="preserve"> </w:t>
      </w:r>
      <w:r w:rsidR="00B834EF">
        <w:rPr>
          <w:sz w:val="24"/>
          <w:szCs w:val="24"/>
        </w:rPr>
        <w:t xml:space="preserve">It sounds like it is really vital that your office is independent and because of that </w:t>
      </w:r>
      <w:r w:rsidR="003E6B26">
        <w:rPr>
          <w:sz w:val="24"/>
          <w:szCs w:val="24"/>
        </w:rPr>
        <w:t>you can do some unique things to impact change at the University. How does that change actually happen and what role do you play?</w:t>
      </w:r>
      <w:r w:rsidR="00751CEB" w:rsidRPr="00D47871">
        <w:rPr>
          <w:sz w:val="24"/>
          <w:szCs w:val="24"/>
        </w:rPr>
        <w:t xml:space="preserve"> </w:t>
      </w:r>
    </w:p>
    <w:p w14:paraId="4BC07F1B" w14:textId="18328DF9" w:rsidR="00EF5F80" w:rsidRPr="00D47871" w:rsidRDefault="00AA67E4" w:rsidP="00A15538">
      <w:pPr>
        <w:jc w:val="both"/>
        <w:rPr>
          <w:color w:val="500000"/>
          <w:sz w:val="24"/>
          <w:szCs w:val="24"/>
        </w:rPr>
      </w:pPr>
      <w:r w:rsidRPr="00D47871">
        <w:rPr>
          <w:b/>
          <w:caps/>
          <w:color w:val="500000"/>
          <w:sz w:val="24"/>
          <w:szCs w:val="24"/>
        </w:rPr>
        <w:t>JIM</w:t>
      </w:r>
      <w:r w:rsidR="00EF5F80" w:rsidRPr="00D47871">
        <w:rPr>
          <w:b/>
          <w:caps/>
          <w:color w:val="500000"/>
          <w:sz w:val="24"/>
          <w:szCs w:val="24"/>
        </w:rPr>
        <w:t xml:space="preserve">:  </w:t>
      </w:r>
      <w:r w:rsidR="007371C5" w:rsidRPr="00D47871">
        <w:rPr>
          <w:color w:val="500000"/>
          <w:sz w:val="24"/>
          <w:szCs w:val="24"/>
        </w:rPr>
        <w:t>There’s a couple ways of looking at that question.  A lot of the people I visit with are looking for change in a situation that’s affecting them but not other</w:t>
      </w:r>
      <w:r w:rsidR="003E6B26">
        <w:rPr>
          <w:color w:val="500000"/>
          <w:sz w:val="24"/>
          <w:szCs w:val="24"/>
        </w:rPr>
        <w:t>s</w:t>
      </w:r>
      <w:r w:rsidR="007371C5" w:rsidRPr="00D47871">
        <w:rPr>
          <w:color w:val="500000"/>
          <w:sz w:val="24"/>
          <w:szCs w:val="24"/>
        </w:rPr>
        <w:t xml:space="preserve"> around campus.  A lot of the time change can happen by finding the right person or office with the responsibility to make changes, thinking about what are the interests of that person or office, and asking the right question and in the right way.  That’s sometimes the focus my meetings and taking that approach can</w:t>
      </w:r>
      <w:r w:rsidR="00E035B6" w:rsidRPr="00D47871">
        <w:rPr>
          <w:color w:val="500000"/>
          <w:sz w:val="24"/>
          <w:szCs w:val="24"/>
        </w:rPr>
        <w:t>,</w:t>
      </w:r>
      <w:r w:rsidR="007371C5" w:rsidRPr="00D47871">
        <w:rPr>
          <w:color w:val="500000"/>
          <w:sz w:val="24"/>
          <w:szCs w:val="24"/>
        </w:rPr>
        <w:t xml:space="preserve"> </w:t>
      </w:r>
      <w:r w:rsidR="00E035B6" w:rsidRPr="00D47871">
        <w:rPr>
          <w:color w:val="500000"/>
          <w:sz w:val="24"/>
          <w:szCs w:val="24"/>
        </w:rPr>
        <w:t xml:space="preserve">at least, </w:t>
      </w:r>
      <w:r w:rsidR="007371C5" w:rsidRPr="00D47871">
        <w:rPr>
          <w:color w:val="500000"/>
          <w:sz w:val="24"/>
          <w:szCs w:val="24"/>
        </w:rPr>
        <w:t>remove the uncertainty about whether change can happen</w:t>
      </w:r>
      <w:r w:rsidR="00E035B6" w:rsidRPr="00D47871">
        <w:rPr>
          <w:color w:val="500000"/>
          <w:sz w:val="24"/>
          <w:szCs w:val="24"/>
        </w:rPr>
        <w:t xml:space="preserve"> if not instigate the change itself</w:t>
      </w:r>
      <w:r w:rsidR="003E6B26">
        <w:rPr>
          <w:color w:val="500000"/>
          <w:sz w:val="24"/>
          <w:szCs w:val="24"/>
        </w:rPr>
        <w:t xml:space="preserve"> simply by asking the question</w:t>
      </w:r>
      <w:r w:rsidR="007371C5" w:rsidRPr="00D47871">
        <w:rPr>
          <w:color w:val="500000"/>
          <w:sz w:val="24"/>
          <w:szCs w:val="24"/>
        </w:rPr>
        <w:t>.  Broader change, like cultural change, is a very different type of challenge.  I read somewhere that if you want to understand a cultur</w:t>
      </w:r>
      <w:r w:rsidR="003E6B26">
        <w:rPr>
          <w:color w:val="500000"/>
          <w:sz w:val="24"/>
          <w:szCs w:val="24"/>
        </w:rPr>
        <w:t>e</w:t>
      </w:r>
      <w:r w:rsidR="007371C5" w:rsidRPr="00D47871">
        <w:rPr>
          <w:color w:val="500000"/>
          <w:sz w:val="24"/>
          <w:szCs w:val="24"/>
        </w:rPr>
        <w:t>, watch what bystanders do.  I’m really encouraged by the emphasis the university is putting on bys</w:t>
      </w:r>
      <w:r w:rsidR="009641D4" w:rsidRPr="00D47871">
        <w:rPr>
          <w:color w:val="500000"/>
          <w:sz w:val="24"/>
          <w:szCs w:val="24"/>
        </w:rPr>
        <w:t>tander awar</w:t>
      </w:r>
      <w:r w:rsidR="007371C5" w:rsidRPr="00D47871">
        <w:rPr>
          <w:color w:val="500000"/>
          <w:sz w:val="24"/>
          <w:szCs w:val="24"/>
        </w:rPr>
        <w:t>eness and training</w:t>
      </w:r>
      <w:r w:rsidR="009641D4" w:rsidRPr="00D47871">
        <w:rPr>
          <w:color w:val="500000"/>
          <w:sz w:val="24"/>
          <w:szCs w:val="24"/>
        </w:rPr>
        <w:t xml:space="preserve">.  </w:t>
      </w:r>
      <w:r w:rsidR="00E035B6" w:rsidRPr="00D47871">
        <w:rPr>
          <w:color w:val="500000"/>
          <w:sz w:val="24"/>
          <w:szCs w:val="24"/>
        </w:rPr>
        <w:t xml:space="preserve">Having a campus dialogue, like the one </w:t>
      </w:r>
      <w:r w:rsidR="003E6B26">
        <w:rPr>
          <w:color w:val="500000"/>
          <w:sz w:val="24"/>
          <w:szCs w:val="24"/>
        </w:rPr>
        <w:t>we’ve been having</w:t>
      </w:r>
      <w:r w:rsidR="00E035B6" w:rsidRPr="00D47871">
        <w:rPr>
          <w:color w:val="500000"/>
          <w:sz w:val="24"/>
          <w:szCs w:val="24"/>
        </w:rPr>
        <w:t xml:space="preserve"> about civility is another way to initiate culture change.  </w:t>
      </w:r>
      <w:r w:rsidR="009641D4" w:rsidRPr="00D47871">
        <w:rPr>
          <w:color w:val="500000"/>
          <w:sz w:val="24"/>
          <w:szCs w:val="24"/>
        </w:rPr>
        <w:t xml:space="preserve">Really, culture of an organization is about </w:t>
      </w:r>
      <w:r w:rsidR="00E035B6" w:rsidRPr="00D47871">
        <w:rPr>
          <w:color w:val="500000"/>
          <w:sz w:val="24"/>
          <w:szCs w:val="24"/>
        </w:rPr>
        <w:t xml:space="preserve">norms and </w:t>
      </w:r>
      <w:r w:rsidR="009641D4" w:rsidRPr="00D47871">
        <w:rPr>
          <w:color w:val="500000"/>
          <w:sz w:val="24"/>
          <w:szCs w:val="24"/>
        </w:rPr>
        <w:t>what people tolerate as acceptable</w:t>
      </w:r>
      <w:r w:rsidR="00E035B6" w:rsidRPr="00D47871">
        <w:rPr>
          <w:color w:val="500000"/>
          <w:sz w:val="24"/>
          <w:szCs w:val="24"/>
        </w:rPr>
        <w:t xml:space="preserve"> or unacceptable.  On a college campus, those norms can change faster than in other parts of society.  So it makes it hard to keep up with on the one hand, but also makes the culture more pliable and ready to change.</w:t>
      </w:r>
    </w:p>
    <w:p w14:paraId="0BE69BE3" w14:textId="45280B23" w:rsidR="00693B99" w:rsidRPr="00D47871" w:rsidRDefault="00693B99" w:rsidP="00693B99">
      <w:pPr>
        <w:jc w:val="both"/>
        <w:rPr>
          <w:sz w:val="24"/>
          <w:szCs w:val="24"/>
        </w:rPr>
      </w:pPr>
      <w:r w:rsidRPr="00D47871">
        <w:rPr>
          <w:b/>
          <w:caps/>
          <w:sz w:val="24"/>
          <w:szCs w:val="24"/>
        </w:rPr>
        <w:t>Laurie</w:t>
      </w:r>
      <w:r w:rsidR="00894FE4" w:rsidRPr="00D47871">
        <w:rPr>
          <w:b/>
          <w:caps/>
          <w:sz w:val="24"/>
          <w:szCs w:val="24"/>
        </w:rPr>
        <w:t>/omar</w:t>
      </w:r>
      <w:r w:rsidRPr="00D47871">
        <w:rPr>
          <w:b/>
          <w:sz w:val="24"/>
          <w:szCs w:val="24"/>
        </w:rPr>
        <w:t>:</w:t>
      </w:r>
      <w:r w:rsidRPr="00D47871">
        <w:rPr>
          <w:sz w:val="24"/>
          <w:szCs w:val="24"/>
        </w:rPr>
        <w:t xml:space="preserve">  </w:t>
      </w:r>
      <w:r w:rsidR="00310ABB" w:rsidRPr="00D47871">
        <w:rPr>
          <w:sz w:val="24"/>
          <w:szCs w:val="24"/>
        </w:rPr>
        <w:t>Where is your office located and how can faculty and staff find you if they’d like to talk about their situation?</w:t>
      </w:r>
    </w:p>
    <w:p w14:paraId="28F7146E" w14:textId="1291668C" w:rsidR="00693B99" w:rsidRPr="00D47871" w:rsidRDefault="00AA67E4" w:rsidP="00693B99">
      <w:pPr>
        <w:jc w:val="both"/>
        <w:rPr>
          <w:b/>
          <w:caps/>
          <w:color w:val="500000"/>
          <w:sz w:val="24"/>
          <w:szCs w:val="24"/>
        </w:rPr>
      </w:pPr>
      <w:r w:rsidRPr="00D47871">
        <w:rPr>
          <w:b/>
          <w:caps/>
          <w:color w:val="500000"/>
          <w:sz w:val="24"/>
          <w:szCs w:val="24"/>
        </w:rPr>
        <w:t>JIM</w:t>
      </w:r>
      <w:r w:rsidR="00693B99" w:rsidRPr="00D47871">
        <w:rPr>
          <w:b/>
          <w:caps/>
          <w:color w:val="500000"/>
          <w:sz w:val="24"/>
          <w:szCs w:val="24"/>
        </w:rPr>
        <w:t xml:space="preserve">:  </w:t>
      </w:r>
      <w:r w:rsidR="003F2EEE" w:rsidRPr="00D47871">
        <w:rPr>
          <w:color w:val="500000"/>
          <w:sz w:val="24"/>
          <w:szCs w:val="24"/>
        </w:rPr>
        <w:t xml:space="preserve">I’m located in a quiet area of Babbidge Library.  But for privacy’s sake, I ask that people contact me to set an appointment rather than just stopping by.  My number is </w:t>
      </w:r>
      <w:r w:rsidR="003E6B26">
        <w:rPr>
          <w:color w:val="500000"/>
          <w:sz w:val="24"/>
          <w:szCs w:val="24"/>
        </w:rPr>
        <w:t>860-</w:t>
      </w:r>
      <w:r w:rsidR="003F2EEE" w:rsidRPr="00D47871">
        <w:rPr>
          <w:color w:val="500000"/>
          <w:sz w:val="24"/>
          <w:szCs w:val="24"/>
        </w:rPr>
        <w:t xml:space="preserve">486-5143 or I can make appointments via email at </w:t>
      </w:r>
      <w:r w:rsidR="00986E9A" w:rsidRPr="00D47871">
        <w:rPr>
          <w:color w:val="500000"/>
          <w:sz w:val="24"/>
          <w:szCs w:val="24"/>
        </w:rPr>
        <w:t>Jim</w:t>
      </w:r>
      <w:r w:rsidR="003F2EEE" w:rsidRPr="00D47871">
        <w:rPr>
          <w:color w:val="500000"/>
          <w:sz w:val="24"/>
          <w:szCs w:val="24"/>
        </w:rPr>
        <w:t xml:space="preserve"> dot </w:t>
      </w:r>
      <w:r w:rsidR="00986E9A">
        <w:rPr>
          <w:color w:val="500000"/>
          <w:sz w:val="24"/>
          <w:szCs w:val="24"/>
        </w:rPr>
        <w:t>W</w:t>
      </w:r>
      <w:r w:rsidR="003F2EEE" w:rsidRPr="00D47871">
        <w:rPr>
          <w:color w:val="500000"/>
          <w:sz w:val="24"/>
          <w:szCs w:val="24"/>
        </w:rPr>
        <w:t xml:space="preserve">ohl at </w:t>
      </w:r>
      <w:r w:rsidR="002436A6" w:rsidRPr="00D47871">
        <w:rPr>
          <w:color w:val="500000"/>
          <w:sz w:val="24"/>
          <w:szCs w:val="24"/>
        </w:rPr>
        <w:t>UConn</w:t>
      </w:r>
      <w:r w:rsidR="003F2EEE" w:rsidRPr="00D47871">
        <w:rPr>
          <w:color w:val="500000"/>
          <w:sz w:val="24"/>
          <w:szCs w:val="24"/>
        </w:rPr>
        <w:t xml:space="preserve"> dot </w:t>
      </w:r>
      <w:r w:rsidR="002436A6" w:rsidRPr="00D47871">
        <w:rPr>
          <w:color w:val="500000"/>
          <w:sz w:val="24"/>
          <w:szCs w:val="24"/>
        </w:rPr>
        <w:t>Edu</w:t>
      </w:r>
      <w:r w:rsidR="003F2EEE" w:rsidRPr="00D47871">
        <w:rPr>
          <w:color w:val="500000"/>
          <w:sz w:val="24"/>
          <w:szCs w:val="24"/>
        </w:rPr>
        <w:t>.  There’s an adage in the Ombuds field that if you’re not sure where to go or are feeling stuck, the Ombuds office is a good place to start.  There’s a ton of information and some resources at my website, too.</w:t>
      </w:r>
    </w:p>
    <w:p w14:paraId="29D785F2" w14:textId="77777777" w:rsidR="0008261C" w:rsidRPr="00D47871" w:rsidRDefault="0008261C" w:rsidP="00A15538">
      <w:pPr>
        <w:jc w:val="both"/>
        <w:rPr>
          <w:color w:val="500000"/>
          <w:sz w:val="24"/>
          <w:szCs w:val="24"/>
        </w:rPr>
      </w:pPr>
    </w:p>
    <w:p w14:paraId="4C3A616A" w14:textId="77777777" w:rsidR="00A15538" w:rsidRDefault="00A15538" w:rsidP="00A15538">
      <w:pPr>
        <w:rPr>
          <w:b/>
          <w:caps/>
          <w:color w:val="538135" w:themeColor="accent6" w:themeShade="BF"/>
          <w:sz w:val="20"/>
          <w:szCs w:val="20"/>
        </w:rPr>
      </w:pPr>
      <w:r w:rsidRPr="0087793C">
        <w:rPr>
          <w:b/>
          <w:caps/>
          <w:color w:val="538135" w:themeColor="accent6" w:themeShade="BF"/>
          <w:sz w:val="20"/>
          <w:szCs w:val="20"/>
        </w:rPr>
        <w:t xml:space="preserve">Resources mentioned by </w:t>
      </w:r>
      <w:r w:rsidR="0008261C" w:rsidRPr="0087793C">
        <w:rPr>
          <w:b/>
          <w:caps/>
          <w:color w:val="538135" w:themeColor="accent6" w:themeShade="BF"/>
          <w:sz w:val="20"/>
          <w:szCs w:val="20"/>
        </w:rPr>
        <w:t>today’s</w:t>
      </w:r>
      <w:r w:rsidRPr="0087793C">
        <w:rPr>
          <w:b/>
          <w:caps/>
          <w:color w:val="538135" w:themeColor="accent6" w:themeShade="BF"/>
          <w:sz w:val="20"/>
          <w:szCs w:val="20"/>
        </w:rPr>
        <w:t xml:space="preserve"> speaker:</w:t>
      </w:r>
    </w:p>
    <w:p w14:paraId="6ED0AFD0" w14:textId="3E9FC2BE" w:rsidR="00310ABB" w:rsidRPr="0087793C" w:rsidRDefault="00310ABB" w:rsidP="00A15538">
      <w:pPr>
        <w:rPr>
          <w:b/>
          <w:caps/>
          <w:color w:val="538135" w:themeColor="accent6" w:themeShade="BF"/>
          <w:sz w:val="20"/>
          <w:szCs w:val="20"/>
        </w:rPr>
      </w:pPr>
      <w:r>
        <w:rPr>
          <w:b/>
          <w:caps/>
          <w:color w:val="538135" w:themeColor="accent6" w:themeShade="BF"/>
          <w:sz w:val="20"/>
          <w:szCs w:val="20"/>
        </w:rPr>
        <w:t xml:space="preserve">Ombuds website:  </w:t>
      </w:r>
      <w:hyperlink r:id="rId7" w:history="1">
        <w:r w:rsidRPr="007631C0">
          <w:rPr>
            <w:rStyle w:val="Hyperlink"/>
            <w:b/>
            <w:caps/>
            <w:sz w:val="20"/>
            <w:szCs w:val="20"/>
          </w:rPr>
          <w:t>www.ombuds.uconn.edu</w:t>
        </w:r>
      </w:hyperlink>
    </w:p>
    <w:p w14:paraId="76B80ACD" w14:textId="0D9FB78B" w:rsidR="0087793C" w:rsidRDefault="00310ABB" w:rsidP="00A15538">
      <w:pPr>
        <w:rPr>
          <w:b/>
          <w:caps/>
          <w:color w:val="538135" w:themeColor="accent6" w:themeShade="BF"/>
          <w:sz w:val="20"/>
          <w:szCs w:val="20"/>
        </w:rPr>
      </w:pPr>
      <w:r>
        <w:rPr>
          <w:b/>
          <w:caps/>
          <w:color w:val="538135" w:themeColor="accent6" w:themeShade="BF"/>
          <w:sz w:val="20"/>
          <w:szCs w:val="20"/>
        </w:rPr>
        <w:t xml:space="preserve">OMBUDS OFFICE CHARTER:  </w:t>
      </w:r>
      <w:hyperlink r:id="rId8" w:history="1">
        <w:r w:rsidRPr="00D05897">
          <w:rPr>
            <w:rStyle w:val="Hyperlink"/>
            <w:b/>
            <w:caps/>
            <w:sz w:val="20"/>
            <w:szCs w:val="20"/>
          </w:rPr>
          <w:t>http://ombuds.uconn.edu/uconn-ombuds-office-charter/</w:t>
        </w:r>
      </w:hyperlink>
    </w:p>
    <w:p w14:paraId="5FE21F1D" w14:textId="77777777" w:rsidR="00310ABB" w:rsidRDefault="00310ABB" w:rsidP="00A15538">
      <w:pPr>
        <w:rPr>
          <w:b/>
          <w:caps/>
          <w:color w:val="538135" w:themeColor="accent6" w:themeShade="BF"/>
          <w:sz w:val="20"/>
          <w:szCs w:val="20"/>
        </w:rPr>
      </w:pPr>
    </w:p>
    <w:p w14:paraId="0D835EE0" w14:textId="77777777" w:rsidR="00A15538" w:rsidRPr="0087793C" w:rsidRDefault="00A15538" w:rsidP="00A15538">
      <w:pPr>
        <w:rPr>
          <w:b/>
          <w:caps/>
          <w:color w:val="538135" w:themeColor="accent6" w:themeShade="BF"/>
          <w:sz w:val="20"/>
          <w:szCs w:val="20"/>
        </w:rPr>
      </w:pPr>
      <w:r w:rsidRPr="0087793C">
        <w:rPr>
          <w:b/>
          <w:caps/>
          <w:color w:val="538135" w:themeColor="accent6" w:themeShade="BF"/>
          <w:sz w:val="20"/>
          <w:szCs w:val="20"/>
        </w:rPr>
        <w:t>Music Credits:</w:t>
      </w:r>
    </w:p>
    <w:p w14:paraId="03DB695B" w14:textId="77777777" w:rsidR="00A15538" w:rsidRPr="00530CA9" w:rsidRDefault="00A15538" w:rsidP="00A15538">
      <w:pPr>
        <w:rPr>
          <w:sz w:val="20"/>
          <w:szCs w:val="20"/>
        </w:rPr>
      </w:pPr>
      <w:r w:rsidRPr="00530CA9">
        <w:rPr>
          <w:sz w:val="20"/>
          <w:szCs w:val="20"/>
        </w:rPr>
        <w:t xml:space="preserve">On the Ground. Kevin MacLeod. Royalty Free 2014. Retrieved from: </w:t>
      </w:r>
      <w:hyperlink r:id="rId9" w:history="1">
        <w:r w:rsidRPr="00530CA9">
          <w:rPr>
            <w:rStyle w:val="Hyperlink"/>
            <w:sz w:val="20"/>
            <w:szCs w:val="20"/>
          </w:rPr>
          <w:t>http://incompetech.com/music/royalty-free/index.html?genre=Jazz</w:t>
        </w:r>
      </w:hyperlink>
    </w:p>
    <w:p w14:paraId="13658175" w14:textId="77777777" w:rsidR="00A15538" w:rsidRPr="00530CA9" w:rsidRDefault="00A15538" w:rsidP="00A15538">
      <w:pPr>
        <w:rPr>
          <w:sz w:val="20"/>
          <w:szCs w:val="20"/>
        </w:rPr>
      </w:pPr>
      <w:r w:rsidRPr="00530CA9">
        <w:rPr>
          <w:sz w:val="20"/>
          <w:szCs w:val="20"/>
        </w:rPr>
        <w:t xml:space="preserve">Rollin at 5. Kevin MacLeod. Royalty Free 2014. Retrieved from: </w:t>
      </w:r>
      <w:hyperlink r:id="rId10" w:history="1">
        <w:r w:rsidRPr="00530CA9">
          <w:rPr>
            <w:rStyle w:val="Hyperlink"/>
            <w:sz w:val="20"/>
            <w:szCs w:val="20"/>
          </w:rPr>
          <w:t>http://incompetech.com/music/royalty-free/index.html?genre=Jazz</w:t>
        </w:r>
      </w:hyperlink>
    </w:p>
    <w:p w14:paraId="38241E3A" w14:textId="77777777" w:rsidR="00E16DEF" w:rsidRDefault="00E16DEF" w:rsidP="0008261C"/>
    <w:sectPr w:rsidR="00E16D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B4D3" w14:textId="77777777" w:rsidR="00310ABB" w:rsidRDefault="00310ABB" w:rsidP="0008261C">
      <w:pPr>
        <w:spacing w:after="0" w:line="240" w:lineRule="auto"/>
      </w:pPr>
      <w:r>
        <w:separator/>
      </w:r>
    </w:p>
  </w:endnote>
  <w:endnote w:type="continuationSeparator" w:id="0">
    <w:p w14:paraId="4F64F79D" w14:textId="77777777" w:rsidR="00310ABB" w:rsidRDefault="00310ABB" w:rsidP="000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6601320E" w14:textId="59988EAE" w:rsidR="00310ABB" w:rsidRPr="0018183F" w:rsidRDefault="00310ABB">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CA7049">
              <w:rPr>
                <w:b/>
                <w:bCs/>
                <w:noProof/>
                <w:sz w:val="18"/>
              </w:rPr>
              <w:t>2</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CA7049">
              <w:rPr>
                <w:b/>
                <w:bCs/>
                <w:noProof/>
                <w:sz w:val="18"/>
              </w:rPr>
              <w:t>4</w:t>
            </w:r>
            <w:r w:rsidRPr="0018183F">
              <w:rPr>
                <w:b/>
                <w:bCs/>
                <w:sz w:val="20"/>
                <w:szCs w:val="24"/>
              </w:rPr>
              <w:fldChar w:fldCharType="end"/>
            </w:r>
          </w:p>
        </w:sdtContent>
      </w:sdt>
    </w:sdtContent>
  </w:sdt>
  <w:p w14:paraId="56EA3966" w14:textId="77777777" w:rsidR="00310ABB" w:rsidRDefault="00310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5DCD" w14:textId="77777777" w:rsidR="00310ABB" w:rsidRDefault="00310ABB" w:rsidP="0008261C">
      <w:pPr>
        <w:spacing w:after="0" w:line="240" w:lineRule="auto"/>
      </w:pPr>
      <w:r>
        <w:separator/>
      </w:r>
    </w:p>
  </w:footnote>
  <w:footnote w:type="continuationSeparator" w:id="0">
    <w:p w14:paraId="6424BEB2" w14:textId="77777777" w:rsidR="00310ABB" w:rsidRDefault="00310ABB" w:rsidP="0008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7884" w14:textId="77777777" w:rsidR="00310ABB" w:rsidRPr="008D3B69" w:rsidRDefault="00310ABB" w:rsidP="0008261C">
    <w:pPr>
      <w:pStyle w:val="NoSpacing"/>
      <w:rPr>
        <w:sz w:val="20"/>
      </w:rPr>
    </w:pPr>
    <w:r>
      <w:rPr>
        <w:sz w:val="20"/>
      </w:rPr>
      <w:t>University of Connecticut</w:t>
    </w:r>
  </w:p>
  <w:p w14:paraId="213A2138" w14:textId="77777777" w:rsidR="00310ABB" w:rsidRPr="008D3B69" w:rsidRDefault="00310ABB" w:rsidP="0008261C">
    <w:pPr>
      <w:pStyle w:val="NoSpacing"/>
      <w:rPr>
        <w:sz w:val="20"/>
      </w:rPr>
    </w:pPr>
    <w:r>
      <w:rPr>
        <w:sz w:val="20"/>
      </w:rPr>
      <w:t>Office of Audit, Compliance and Ethics</w:t>
    </w:r>
  </w:p>
  <w:p w14:paraId="4E191CD6" w14:textId="77777777" w:rsidR="00310ABB" w:rsidRDefault="00310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ECB"/>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5518"/>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38"/>
    <w:rsid w:val="00007285"/>
    <w:rsid w:val="0008261C"/>
    <w:rsid w:val="00095736"/>
    <w:rsid w:val="001571CE"/>
    <w:rsid w:val="001678EC"/>
    <w:rsid w:val="001B292F"/>
    <w:rsid w:val="001B7203"/>
    <w:rsid w:val="001F7242"/>
    <w:rsid w:val="00231496"/>
    <w:rsid w:val="002436A6"/>
    <w:rsid w:val="002509D5"/>
    <w:rsid w:val="00260A26"/>
    <w:rsid w:val="00303999"/>
    <w:rsid w:val="00310ABB"/>
    <w:rsid w:val="0032028B"/>
    <w:rsid w:val="0032149D"/>
    <w:rsid w:val="00346089"/>
    <w:rsid w:val="00352B3B"/>
    <w:rsid w:val="00394476"/>
    <w:rsid w:val="003A4B57"/>
    <w:rsid w:val="003C4E67"/>
    <w:rsid w:val="003E624E"/>
    <w:rsid w:val="003E6B26"/>
    <w:rsid w:val="003F2EEE"/>
    <w:rsid w:val="00437776"/>
    <w:rsid w:val="00452078"/>
    <w:rsid w:val="0048348F"/>
    <w:rsid w:val="004B0ED2"/>
    <w:rsid w:val="00540E3E"/>
    <w:rsid w:val="005A1FFF"/>
    <w:rsid w:val="005A36D6"/>
    <w:rsid w:val="005E3D68"/>
    <w:rsid w:val="005E5AF1"/>
    <w:rsid w:val="00604147"/>
    <w:rsid w:val="00693B99"/>
    <w:rsid w:val="006A342E"/>
    <w:rsid w:val="006D34B9"/>
    <w:rsid w:val="00704007"/>
    <w:rsid w:val="007133DB"/>
    <w:rsid w:val="007371C5"/>
    <w:rsid w:val="00751CEB"/>
    <w:rsid w:val="007631C0"/>
    <w:rsid w:val="00775364"/>
    <w:rsid w:val="00780C9B"/>
    <w:rsid w:val="0078481B"/>
    <w:rsid w:val="00790097"/>
    <w:rsid w:val="007A56C7"/>
    <w:rsid w:val="007F6780"/>
    <w:rsid w:val="00811C2A"/>
    <w:rsid w:val="008530B6"/>
    <w:rsid w:val="00861866"/>
    <w:rsid w:val="008618C8"/>
    <w:rsid w:val="0087793C"/>
    <w:rsid w:val="00894FE4"/>
    <w:rsid w:val="008B4895"/>
    <w:rsid w:val="00934AEA"/>
    <w:rsid w:val="00954C3B"/>
    <w:rsid w:val="00961D89"/>
    <w:rsid w:val="009641D4"/>
    <w:rsid w:val="00986E9A"/>
    <w:rsid w:val="009D0676"/>
    <w:rsid w:val="00A15538"/>
    <w:rsid w:val="00A23CF1"/>
    <w:rsid w:val="00A33807"/>
    <w:rsid w:val="00A814DA"/>
    <w:rsid w:val="00A92EA9"/>
    <w:rsid w:val="00A9692B"/>
    <w:rsid w:val="00AA67E4"/>
    <w:rsid w:val="00B03238"/>
    <w:rsid w:val="00B41274"/>
    <w:rsid w:val="00B834EF"/>
    <w:rsid w:val="00B919D2"/>
    <w:rsid w:val="00B970BA"/>
    <w:rsid w:val="00BB24F7"/>
    <w:rsid w:val="00BB423A"/>
    <w:rsid w:val="00BE0A4A"/>
    <w:rsid w:val="00C726CF"/>
    <w:rsid w:val="00CA7049"/>
    <w:rsid w:val="00CB2341"/>
    <w:rsid w:val="00CB501D"/>
    <w:rsid w:val="00CE275A"/>
    <w:rsid w:val="00D11756"/>
    <w:rsid w:val="00D47871"/>
    <w:rsid w:val="00D50704"/>
    <w:rsid w:val="00D84126"/>
    <w:rsid w:val="00DB737A"/>
    <w:rsid w:val="00E035B6"/>
    <w:rsid w:val="00E0430E"/>
    <w:rsid w:val="00E16DEF"/>
    <w:rsid w:val="00E450E5"/>
    <w:rsid w:val="00E54523"/>
    <w:rsid w:val="00E836ED"/>
    <w:rsid w:val="00EC63AD"/>
    <w:rsid w:val="00EF5F80"/>
    <w:rsid w:val="00F708AD"/>
    <w:rsid w:val="00FC104E"/>
    <w:rsid w:val="00FC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BD746"/>
  <w15:docId w15:val="{C362E994-E529-411C-BF71-33179ED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A155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15538"/>
    <w:pPr>
      <w:ind w:left="720"/>
      <w:contextualSpacing/>
    </w:pPr>
  </w:style>
  <w:style w:type="character" w:styleId="Hyperlink">
    <w:name w:val="Hyperlink"/>
    <w:basedOn w:val="DefaultParagraphFont"/>
    <w:uiPriority w:val="99"/>
    <w:unhideWhenUsed/>
    <w:rsid w:val="00A15538"/>
    <w:rPr>
      <w:color w:val="0000FF"/>
      <w:u w:val="single"/>
    </w:rPr>
  </w:style>
  <w:style w:type="paragraph" w:styleId="NoSpacing">
    <w:name w:val="No Spacing"/>
    <w:uiPriority w:val="1"/>
    <w:qFormat/>
    <w:rsid w:val="00A15538"/>
    <w:pPr>
      <w:spacing w:after="0" w:line="240" w:lineRule="auto"/>
    </w:pPr>
  </w:style>
  <w:style w:type="paragraph" w:styleId="Footer">
    <w:name w:val="footer"/>
    <w:basedOn w:val="Normal"/>
    <w:link w:val="FooterChar"/>
    <w:uiPriority w:val="99"/>
    <w:unhideWhenUsed/>
    <w:rsid w:val="00A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38"/>
  </w:style>
  <w:style w:type="paragraph" w:styleId="Header">
    <w:name w:val="header"/>
    <w:basedOn w:val="Normal"/>
    <w:link w:val="HeaderChar"/>
    <w:uiPriority w:val="99"/>
    <w:unhideWhenUsed/>
    <w:rsid w:val="0008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C"/>
  </w:style>
  <w:style w:type="character" w:styleId="FollowedHyperlink">
    <w:name w:val="FollowedHyperlink"/>
    <w:basedOn w:val="DefaultParagraphFont"/>
    <w:uiPriority w:val="99"/>
    <w:semiHidden/>
    <w:unhideWhenUsed/>
    <w:rsid w:val="00540E3E"/>
    <w:rPr>
      <w:color w:val="954F72" w:themeColor="followedHyperlink"/>
      <w:u w:val="single"/>
    </w:rPr>
  </w:style>
  <w:style w:type="paragraph" w:styleId="BalloonText">
    <w:name w:val="Balloon Text"/>
    <w:basedOn w:val="Normal"/>
    <w:link w:val="BalloonTextChar"/>
    <w:uiPriority w:val="99"/>
    <w:semiHidden/>
    <w:unhideWhenUsed/>
    <w:rsid w:val="00934A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buds.uconn.edu/uconn-ombuds-office-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ombuds.ucon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competech.com/music/royalty-free/index.html?genre=Jazz" TargetMode="External"/><Relationship Id="rId4" Type="http://schemas.openxmlformats.org/officeDocument/2006/relationships/webSettings" Target="webSettings.xml"/><Relationship Id="rId9" Type="http://schemas.openxmlformats.org/officeDocument/2006/relationships/hyperlink" Target="http://incompetech.com/music/royalty-free/index.html?genre=Jaz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Neal, Laurie</cp:lastModifiedBy>
  <cp:revision>20</cp:revision>
  <cp:lastPrinted>2017-10-09T15:03:00Z</cp:lastPrinted>
  <dcterms:created xsi:type="dcterms:W3CDTF">2017-09-05T14:06:00Z</dcterms:created>
  <dcterms:modified xsi:type="dcterms:W3CDTF">2017-10-09T15:04:00Z</dcterms:modified>
</cp:coreProperties>
</file>